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bookmarkStart w:id="0" w:name="_GoBack"/>
    <w:bookmarkEnd w:id="0"/>
    <w:bookmarkStart w:id="1" w:name="_MON_1693463594"/>
    <w:bookmarkEnd w:id="1"/>
    <w:p w:rsidR="00BD4D15" w:rsidRPr="00A93147" w:rsidRDefault="00E6410F" w:rsidP="00A93147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B04F3F">
        <w:rPr>
          <w:rFonts w:ascii="Times New Roman" w:hAnsi="Times New Roman" w:cs="Times New Roman"/>
          <w:color w:val="000000"/>
          <w:sz w:val="26"/>
          <w:szCs w:val="26"/>
        </w:rPr>
        <w:object w:dxaOrig="12923" w:dyaOrig="156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6.5pt;height:783pt" o:ole="">
            <v:imagedata r:id="rId6" o:title=""/>
          </v:shape>
          <o:OLEObject Type="Embed" ProgID="Word.Document.8" ShapeID="_x0000_i1025" DrawAspect="Content" ObjectID="_1706386453" r:id="rId7">
            <o:FieldCodes>\s</o:FieldCodes>
          </o:OLEObject>
        </w:object>
      </w:r>
      <w:r w:rsidR="00BD4D15">
        <w:rPr>
          <w:rFonts w:ascii="Times New Roman" w:hAnsi="Times New Roman" w:cs="Times New Roman"/>
          <w:b/>
          <w:bCs/>
          <w:color w:val="000000"/>
          <w:sz w:val="26"/>
          <w:szCs w:val="26"/>
        </w:rPr>
        <w:t>1. Пояснительная записка</w:t>
      </w:r>
    </w:p>
    <w:p w:rsidR="00BD4D15" w:rsidRDefault="00BD4D15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BD4D15" w:rsidRDefault="00BD4D15">
      <w:pPr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«Финансовая грамотность» является прикладным курсом, реализующим интересы обучающихся 5–7 классов в сфере экономики семьи. Курс рассчитан на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34 часа.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Цель курс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а-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знакомство учащихся с курсом «Финансовая грамотность» с целью дальнейшего применения полученных знаний и умений для решения жизненных ситуаций, возникающих в нашей повседневной жизни.</w:t>
      </w:r>
    </w:p>
    <w:p w:rsidR="00BD4D15" w:rsidRDefault="00BD4D15">
      <w:pPr>
        <w:jc w:val="both"/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  <w:t>Задачи:</w:t>
      </w:r>
    </w:p>
    <w:p w:rsidR="00BD4D15" w:rsidRDefault="00BD4D15">
      <w:pPr>
        <w:jc w:val="both"/>
      </w:pPr>
      <w:proofErr w:type="gram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Образовательные</w:t>
      </w:r>
      <w:proofErr w:type="gram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: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сформировать активную жизненную позицию;</w:t>
      </w:r>
    </w:p>
    <w:p w:rsidR="00BD4D15" w:rsidRDefault="00BD4D15">
      <w:pPr>
        <w:jc w:val="both"/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Развивающие: </w:t>
      </w:r>
      <w:r>
        <w:rPr>
          <w:rFonts w:ascii="Times New Roman" w:hAnsi="Times New Roman" w:cs="Times New Roman"/>
          <w:color w:val="000000"/>
          <w:sz w:val="26"/>
          <w:szCs w:val="26"/>
        </w:rPr>
        <w:t>развить экономический образ мышления, позволить приобрети опыт применения полученных знаний и умений для решения элементарных вопросов в области экономики семьи;</w:t>
      </w:r>
    </w:p>
    <w:p w:rsidR="00BD4D15" w:rsidRDefault="00BD4D15">
      <w:pPr>
        <w:jc w:val="both"/>
      </w:pPr>
      <w:proofErr w:type="gram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Воспитательные: </w:t>
      </w:r>
      <w:r>
        <w:rPr>
          <w:rFonts w:ascii="Times New Roman" w:hAnsi="Times New Roman" w:cs="Times New Roman"/>
          <w:color w:val="000000"/>
          <w:sz w:val="26"/>
          <w:szCs w:val="26"/>
        </w:rPr>
        <w:t>воспитать ответственность и нравственное поведение в области экономических отношений в семье и обществе.</w:t>
      </w:r>
      <w:proofErr w:type="gramEnd"/>
    </w:p>
    <w:p w:rsidR="00BD4D15" w:rsidRDefault="00BD4D15">
      <w:r>
        <w:rPr>
          <w:rFonts w:ascii="Times New Roman" w:hAnsi="Times New Roman" w:cs="Times New Roman"/>
          <w:color w:val="000000"/>
          <w:sz w:val="26"/>
          <w:szCs w:val="26"/>
        </w:rPr>
        <w:br/>
        <w:t>Основные содержательные линии курса: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>• Деньги, их история, виды, функции;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>• Семейный бюджет;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>• Экономические отношения семьи и государства;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>• Семья и финансовый бизнес;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>• Собственный бизнес.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>Освоение содержания опирается на межпредметные связи с курсами математики, истории, географии, обществознания и литературы. Учебные материалы и задания подобраны в соответствии с возрастными особенностями детей и включают задачи, практические задания, построение графиков и диаграмм, игры, мини-исследования и проекты. В процессе изучения формируются умения и навыки работы с текстами, таблицами, схемами, графиками, а также навыки поиска, анализа и представления информации и публичных выступлений.</w:t>
      </w:r>
    </w:p>
    <w:p w:rsidR="00BD4D15" w:rsidRDefault="00BD4D15"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Планируемые результаты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Личностными результатами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изучения курса «Финансовая грамотность» являются: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br/>
        <w:t>-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осознание себя как члена семьи, общества и государства; понимание экономических проблем семьи и участие в их обсуждении; понимание финансовых связей семьи и государства;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>-овладение начальными навыками адаптации в мире финансовых отношений: сопоставление доходов и расходов, расчёт процентов, сопоставление доходности вложений на простых примерах;</w:t>
      </w:r>
    </w:p>
    <w:p w:rsidR="003F6060" w:rsidRDefault="00BD4D15">
      <w:pPr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развитие самостоятельности и личной ответственности за свои поступки; планирование собственного бюджета, предложение вариантов собственного заработка;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br/>
        <w:t>-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развитие навыков сотрудничества с взрослыми и сверстниками в разных игровых и реальных экономических ситуациях; участие в принятии решений о семейном бюджете.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</w:p>
    <w:p w:rsidR="00BD4D15" w:rsidRDefault="00BD4D15">
      <w:r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lastRenderedPageBreak/>
        <w:t>Метапредметными результатами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изучения курса «Финансовая грамотность» являются: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Познавательные:</w:t>
      </w:r>
    </w:p>
    <w:p w:rsidR="00BD4D15" w:rsidRDefault="00BD4D15">
      <w:r>
        <w:rPr>
          <w:rFonts w:ascii="Times New Roman" w:hAnsi="Times New Roman" w:cs="Times New Roman"/>
          <w:color w:val="000000"/>
          <w:sz w:val="26"/>
          <w:szCs w:val="26"/>
        </w:rPr>
        <w:t>-освоение способов решения проблем творческого и поискового характера;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br/>
        <w:t>-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использование различных способов поиска, сбора, обработки, анализа, организации, передачи и интерпретации информации; поиск информации в газетах, журналах, на интернет-сайтах и проведение простых опросов и интервью;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>-формирование умений представлять информацию в зависимости от поставленных задач в виде таблицы, схемы, графика, диаграммы, диаграммы связей (интеллект-карты);</w:t>
      </w:r>
    </w:p>
    <w:p w:rsidR="00BD4D15" w:rsidRDefault="00BD4D15">
      <w:r>
        <w:rPr>
          <w:rFonts w:ascii="Times New Roman" w:hAnsi="Times New Roman" w:cs="Times New Roman"/>
          <w:color w:val="000000"/>
          <w:sz w:val="26"/>
          <w:szCs w:val="26"/>
        </w:rPr>
        <w:t>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понятиям;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br/>
        <w:t>-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овладение базовыми предметными и межпредметными понятиями.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Регулятивные: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br/>
        <w:t>-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понимание цели своих действий;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>-планирование действия с помощью учителя и самостоятельно;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>-проявление познавательной и творческой инициативы;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>-оценка правильности выполнения действий; самооценка и взаимооценка;</w:t>
      </w:r>
    </w:p>
    <w:p w:rsidR="00BD4D15" w:rsidRDefault="00BD4D15">
      <w:r>
        <w:rPr>
          <w:rFonts w:ascii="Times New Roman" w:hAnsi="Times New Roman" w:cs="Times New Roman"/>
          <w:color w:val="000000"/>
          <w:sz w:val="26"/>
          <w:szCs w:val="26"/>
        </w:rPr>
        <w:t>адекватное восприятие предложений товарищей, учителей, родителей.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Коммуникативные: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br/>
        <w:t>-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составление текстов в устной и письменной формах;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>-готовность слушать собеседника и вести диалог;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>-готовность признавать возможность существования различных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>точек зрения и права каждого иметь свою;</w:t>
      </w:r>
    </w:p>
    <w:p w:rsidR="00BD4D15" w:rsidRDefault="00BD4D15">
      <w:r>
        <w:rPr>
          <w:rFonts w:ascii="Times New Roman" w:hAnsi="Times New Roman" w:cs="Times New Roman"/>
          <w:color w:val="000000"/>
          <w:sz w:val="26"/>
          <w:szCs w:val="26"/>
        </w:rPr>
        <w:t>умение излагать своё мнение, аргументировать свою точку зрения и давать оценку событий;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br/>
        <w:t>-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Предметными результатами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изучения курса «Финансовая грамотность» являются:</w:t>
      </w:r>
    </w:p>
    <w:p w:rsidR="00BD4D15" w:rsidRDefault="00BD4D15">
      <w:r>
        <w:rPr>
          <w:rFonts w:ascii="Times New Roman" w:hAnsi="Times New Roman" w:cs="Times New Roman"/>
          <w:color w:val="000000"/>
          <w:sz w:val="26"/>
          <w:szCs w:val="26"/>
        </w:rPr>
        <w:t>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br/>
        <w:t>-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понимание и правильное использование экономических терминов;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>-освоение приёмов работы с экономической информацией, её осмысление; проведение простых финансовых расчётов.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br/>
        <w:t>-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приобретение знаний и опыта применения полученных знаний и умений для решения типичных задач в области семейной экономики: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>знание источников доходов и направлений расходов семьи и умение составлять простой семейный бюджет; знание направлений инвестирования и способов сравнения результатов на простых примерах;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 xml:space="preserve">-развитие способностей обучающихся делать необходимые выводы и давать обоснованные оценки экономических ситуаций; определение элементарных проблем </w:t>
      </w: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в области семейных финансов и нахождение путей их решения;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br/>
        <w:t>-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развитие кругозора в области экономической жизни общества и формирование познавательного интереса к изучению общественных дисциплин.</w:t>
      </w:r>
    </w:p>
    <w:p w:rsidR="00BD4D15" w:rsidRDefault="00BD4D15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BD4D15" w:rsidRDefault="00BD4D15"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Нормативно-правовая база: </w:t>
      </w:r>
    </w:p>
    <w:p w:rsidR="00BD4D15" w:rsidRDefault="00BD4D15">
      <w:pPr>
        <w:pStyle w:val="ListParagraph"/>
        <w:numPr>
          <w:ilvl w:val="0"/>
          <w:numId w:val="1"/>
        </w:numPr>
        <w:spacing w:after="0"/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Закон «Об образовании», </w:t>
      </w:r>
    </w:p>
    <w:p w:rsidR="00BD4D15" w:rsidRDefault="00BD4D15">
      <w:pPr>
        <w:pStyle w:val="ListParagraph"/>
        <w:numPr>
          <w:ilvl w:val="0"/>
          <w:numId w:val="1"/>
        </w:numPr>
        <w:spacing w:after="0"/>
      </w:pPr>
      <w:r>
        <w:rPr>
          <w:rFonts w:ascii="Times New Roman" w:hAnsi="Times New Roman" w:cs="Times New Roman"/>
          <w:color w:val="000000"/>
          <w:sz w:val="26"/>
          <w:szCs w:val="26"/>
        </w:rPr>
        <w:t>Конвенция о правах ребёнка,</w:t>
      </w:r>
    </w:p>
    <w:p w:rsidR="00BD4D15" w:rsidRDefault="00BD4D15">
      <w:pPr>
        <w:pStyle w:val="ListParagraph"/>
        <w:numPr>
          <w:ilvl w:val="0"/>
          <w:numId w:val="1"/>
        </w:numPr>
        <w:spacing w:after="0"/>
      </w:pPr>
      <w:r>
        <w:rPr>
          <w:rFonts w:ascii="Times New Roman" w:hAnsi="Times New Roman" w:cs="Times New Roman"/>
          <w:color w:val="000000"/>
          <w:sz w:val="26"/>
          <w:szCs w:val="26"/>
        </w:rPr>
        <w:t>Положение о внеурочной деятельности учащихся,</w:t>
      </w:r>
    </w:p>
    <w:p w:rsidR="00BD4D15" w:rsidRDefault="00BD4D15">
      <w:pPr>
        <w:pStyle w:val="ListParagraph"/>
        <w:numPr>
          <w:ilvl w:val="0"/>
          <w:numId w:val="1"/>
        </w:numPr>
        <w:spacing w:after="0"/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Положение о портфолио достижение учащегося, </w:t>
      </w:r>
    </w:p>
    <w:p w:rsidR="00BD4D15" w:rsidRDefault="00BD4D15">
      <w:pPr>
        <w:pStyle w:val="ListParagraph"/>
        <w:numPr>
          <w:ilvl w:val="0"/>
          <w:numId w:val="1"/>
        </w:numPr>
        <w:spacing w:after="0"/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Положение об единых требованиях к составлению рабочей программы внеурочной </w:t>
      </w:r>
      <w:r w:rsidR="003F6060">
        <w:rPr>
          <w:rFonts w:ascii="Times New Roman" w:hAnsi="Times New Roman" w:cs="Times New Roman"/>
          <w:color w:val="000000"/>
          <w:sz w:val="26"/>
          <w:szCs w:val="26"/>
        </w:rPr>
        <w:t>деятельности.</w:t>
      </w:r>
    </w:p>
    <w:p w:rsidR="00BD4D15" w:rsidRDefault="00BD4D15"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Целевая аудитория: </w:t>
      </w:r>
      <w:proofErr w:type="gramStart"/>
      <w:r w:rsidR="003F6060">
        <w:rPr>
          <w:rFonts w:ascii="Times New Roman" w:hAnsi="Times New Roman" w:cs="Times New Roman"/>
          <w:color w:val="000000"/>
          <w:sz w:val="26"/>
          <w:szCs w:val="26"/>
        </w:rPr>
        <w:t>обучающиеся</w:t>
      </w:r>
      <w:proofErr w:type="gramEnd"/>
      <w:r w:rsidR="003F6060">
        <w:rPr>
          <w:rFonts w:ascii="Times New Roman" w:hAnsi="Times New Roman" w:cs="Times New Roman"/>
          <w:color w:val="000000"/>
          <w:sz w:val="26"/>
          <w:szCs w:val="26"/>
        </w:rPr>
        <w:t xml:space="preserve"> 6-го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классов</w:t>
      </w:r>
    </w:p>
    <w:p w:rsidR="00BD4D15" w:rsidRDefault="00BD4D15"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Продолжительность занятия: </w:t>
      </w:r>
      <w:r>
        <w:rPr>
          <w:rFonts w:ascii="Times New Roman" w:hAnsi="Times New Roman" w:cs="Times New Roman"/>
          <w:color w:val="000000"/>
          <w:sz w:val="26"/>
          <w:szCs w:val="26"/>
        </w:rPr>
        <w:t>40 минут</w:t>
      </w:r>
    </w:p>
    <w:p w:rsidR="00BD4D15" w:rsidRDefault="00BD4D15"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Продолжительность курса: </w:t>
      </w:r>
      <w:r>
        <w:rPr>
          <w:rFonts w:ascii="Times New Roman" w:hAnsi="Times New Roman" w:cs="Times New Roman"/>
          <w:color w:val="000000"/>
          <w:sz w:val="26"/>
          <w:szCs w:val="26"/>
        </w:rPr>
        <w:t>34 часа (1 ч/н)</w:t>
      </w:r>
    </w:p>
    <w:p w:rsidR="00BD4D15" w:rsidRDefault="00BD4D15">
      <w:pPr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BD4D15" w:rsidRDefault="00BD4D15">
      <w:pPr>
        <w:pStyle w:val="ListParagraph"/>
        <w:ind w:left="144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BD4D15" w:rsidRDefault="00BD4D15">
      <w:pPr>
        <w:pStyle w:val="ListParagraph"/>
        <w:ind w:left="1440"/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2. Результаты освоения курса внеурочной деятельности</w:t>
      </w:r>
    </w:p>
    <w:tbl>
      <w:tblPr>
        <w:tblW w:w="0" w:type="auto"/>
        <w:tblInd w:w="-386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160"/>
        <w:gridCol w:w="6690"/>
        <w:gridCol w:w="1854"/>
      </w:tblGrid>
      <w:tr w:rsidR="00BD4D15">
        <w:trPr>
          <w:trHeight w:val="810"/>
        </w:trPr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4D15" w:rsidRDefault="00BD4D15">
            <w:pPr>
              <w:pStyle w:val="NoSpacing"/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Требования к образовательному результату (ФГОС)</w:t>
            </w:r>
          </w:p>
        </w:tc>
        <w:tc>
          <w:tcPr>
            <w:tcW w:w="6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4D15" w:rsidRDefault="00BD4D15">
            <w:pPr>
              <w:pStyle w:val="NoSpacing"/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Характеристика результата </w:t>
            </w:r>
          </w:p>
          <w:p w:rsidR="00BD4D15" w:rsidRDefault="00BD4D15">
            <w:pPr>
              <w:pStyle w:val="NoSpacing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4D15" w:rsidRDefault="00BD4D15">
            <w:pPr>
              <w:pStyle w:val="NoSpacing"/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Способы оценки результата</w:t>
            </w:r>
          </w:p>
        </w:tc>
      </w:tr>
      <w:tr w:rsidR="00BD4D15">
        <w:trPr>
          <w:trHeight w:val="332"/>
        </w:trPr>
        <w:tc>
          <w:tcPr>
            <w:tcW w:w="107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4D15" w:rsidRDefault="00BD4D15">
            <w:pPr>
              <w:pStyle w:val="NoSpacing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Личностные</w:t>
            </w:r>
          </w:p>
        </w:tc>
      </w:tr>
      <w:tr w:rsidR="00BD4D15">
        <w:trPr>
          <w:trHeight w:val="377"/>
        </w:trPr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4D15" w:rsidRDefault="00BD4D15">
            <w:pPr>
              <w:pStyle w:val="NoSpacing"/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D4D15" w:rsidRDefault="00BD4D15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Овладение начальными навыками адаптации в мире финансовых отношений</w:t>
            </w:r>
          </w:p>
          <w:p w:rsidR="00BD4D15" w:rsidRDefault="00BD4D15">
            <w:pPr>
              <w:pStyle w:val="NoSpacing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Приобретение навыка понимания экономических проблем семьи</w:t>
            </w:r>
          </w:p>
          <w:p w:rsidR="00BD4D15" w:rsidRDefault="00BD4D15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Приобретение навыка планирования собственного бюджета</w:t>
            </w:r>
          </w:p>
        </w:tc>
        <w:tc>
          <w:tcPr>
            <w:tcW w:w="6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4D15" w:rsidRDefault="00BD4D15">
            <w:pPr>
              <w:pStyle w:val="NoSpacing"/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D4D15" w:rsidRDefault="00BD4D15"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Личностными результатами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изучения курса «Финансовая грамотность» являются: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осознание себя как члена семьи, общества и государства; понимание экономических проблем семьи и участие в их обсуждении; понимание финансовых связей семьи и государства;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-овладение начальными навыками адаптации в мире финансовых отношений: сопоставление доходов и расходов, расчёт процентов, сопоставление доходности вложений на простых примерах;</w:t>
            </w:r>
          </w:p>
          <w:p w:rsidR="00BD4D15" w:rsidRDefault="00BD4D15"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развитие самостоятельности и личной ответственности за свои поступки; планирование собственного бюджета, предложение вариантов собственного заработка;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развитие навыков сотрудничества с взрослыми и сверстниками в разных игровых и реальных экономических ситуациях; участие в принятии решений о семейном бюджете.</w:t>
            </w:r>
          </w:p>
        </w:tc>
        <w:tc>
          <w:tcPr>
            <w:tcW w:w="1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4D15" w:rsidRDefault="00BD4D15">
            <w:pPr>
              <w:pStyle w:val="NoSpacing"/>
              <w:tabs>
                <w:tab w:val="left" w:pos="63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BD4D15" w:rsidRDefault="00BD4D15">
            <w:pPr>
              <w:pStyle w:val="NoSpacing"/>
              <w:tabs>
                <w:tab w:val="left" w:pos="63"/>
              </w:tabs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Зачет</w:t>
            </w:r>
          </w:p>
          <w:p w:rsidR="00BD4D15" w:rsidRDefault="00BD4D15">
            <w:pPr>
              <w:pStyle w:val="NoSpacing"/>
              <w:tabs>
                <w:tab w:val="left" w:pos="63"/>
              </w:tabs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Деловая игра</w:t>
            </w:r>
          </w:p>
          <w:p w:rsidR="00BD4D15" w:rsidRDefault="00BD4D15">
            <w:pPr>
              <w:pStyle w:val="NoSpacing"/>
              <w:tabs>
                <w:tab w:val="left" w:pos="63"/>
              </w:tabs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Заполнение карты «Мои финансы»</w:t>
            </w:r>
          </w:p>
          <w:p w:rsidR="00BD4D15" w:rsidRDefault="00BD4D15">
            <w:pPr>
              <w:pStyle w:val="NoSpacing"/>
              <w:tabs>
                <w:tab w:val="left" w:pos="63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D4D15">
        <w:trPr>
          <w:trHeight w:val="421"/>
        </w:trPr>
        <w:tc>
          <w:tcPr>
            <w:tcW w:w="107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4D15" w:rsidRDefault="00BD4D15">
            <w:pPr>
              <w:pStyle w:val="NoSpacing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Метапредметные</w:t>
            </w:r>
          </w:p>
        </w:tc>
      </w:tr>
      <w:tr w:rsidR="00BD4D15">
        <w:trPr>
          <w:trHeight w:val="243"/>
        </w:trPr>
        <w:tc>
          <w:tcPr>
            <w:tcW w:w="216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</w:tcPr>
          <w:p w:rsidR="00BD4D15" w:rsidRDefault="00BD4D15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Приобретение навыков  поиска информации в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СМИ и представление ее в виде таблиц, схем, диаграммы</w:t>
            </w:r>
          </w:p>
          <w:p w:rsidR="00BD4D15" w:rsidRDefault="00BD4D15">
            <w:pPr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D4D15" w:rsidRDefault="00BD4D15">
            <w:pPr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D4D15" w:rsidRDefault="00BD4D15">
            <w:pPr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D4D15" w:rsidRDefault="00BD4D15">
            <w:pPr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D4D15" w:rsidRDefault="00BD4D15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Приобретение навыков планирование своей деятельности</w:t>
            </w:r>
          </w:p>
          <w:p w:rsidR="00BD4D15" w:rsidRDefault="00BD4D15">
            <w:pPr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D4D15" w:rsidRDefault="00BD4D15">
            <w:pPr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D4D15" w:rsidRDefault="00BD4D15">
            <w:pPr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D4D15" w:rsidRDefault="00BD4D15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Приобретение навыков ведения диалога</w:t>
            </w:r>
          </w:p>
        </w:tc>
        <w:tc>
          <w:tcPr>
            <w:tcW w:w="669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</w:tcPr>
          <w:p w:rsidR="00BD4D15" w:rsidRDefault="00BD4D15"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  <w:lastRenderedPageBreak/>
              <w:t>Метапредметными результатами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изучения курса «Финансовая грамотность» являются: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Познавательные:</w:t>
            </w:r>
          </w:p>
          <w:p w:rsidR="00BD4D15" w:rsidRDefault="00BD4D15"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-освоение способов решения проблем творческого и поискового характера;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использование различных способов поиска, сбора, обработки, анализа, организации, передачи и интерпретации информации; поиск информации в газетах, журналах, на интернет-сайтах и проведение простых опросов и интервью;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-формирование умений представлять информацию в зависимости от поставленных задач в виде таблицы, схемы, графика, диаграммы, диаграммы связей (интеллект-карты);</w:t>
            </w:r>
          </w:p>
          <w:p w:rsidR="00BD4D15" w:rsidRDefault="00BD4D15"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понятиям;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овладение базовыми предметными и межпредметными понятиями.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Регулятивные: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понимание цели своих действий;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-планирование действия с помощью учителя и самостоятельно;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-проявление познавательной и творческой инициативы;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-оценка правильности выполнения действий; самооценка и взаимооценка;</w:t>
            </w:r>
          </w:p>
          <w:p w:rsidR="00BD4D15" w:rsidRDefault="00BD4D15"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адекватное восприятие предложений товарищей, учителей, родителей.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Коммуникативные: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составление текстов в устной и письменной формах;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-готовность слушать собеседника и вести диалог;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-готовность признавать возможность существования различных точек зрения и права каждого иметь свою;</w:t>
            </w:r>
          </w:p>
          <w:p w:rsidR="00BD4D15" w:rsidRDefault="00BD4D15"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умение излагать своё мнение, аргументировать свою точку зрения и давать оценку событий;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определение общей цели и путей её достижения;</w:t>
            </w:r>
          </w:p>
          <w:p w:rsidR="00BD4D15" w:rsidRDefault="00BD4D15"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BD4D15" w:rsidRDefault="00BD4D15">
            <w:pPr>
              <w:pStyle w:val="NoSpacing"/>
              <w:tabs>
                <w:tab w:val="left" w:pos="63"/>
              </w:tabs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Зачет</w:t>
            </w:r>
          </w:p>
          <w:p w:rsidR="00BD4D15" w:rsidRDefault="00BD4D15">
            <w:pPr>
              <w:pStyle w:val="NoSpacing"/>
              <w:tabs>
                <w:tab w:val="left" w:pos="63"/>
              </w:tabs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Деловая игра</w:t>
            </w:r>
          </w:p>
          <w:p w:rsidR="00BD4D15" w:rsidRDefault="00BD4D15">
            <w:pPr>
              <w:pStyle w:val="NoSpacing"/>
              <w:tabs>
                <w:tab w:val="left" w:pos="63"/>
              </w:tabs>
              <w:snapToGrid w:val="0"/>
              <w:ind w:left="3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D4D15">
        <w:trPr>
          <w:trHeight w:val="404"/>
        </w:trPr>
        <w:tc>
          <w:tcPr>
            <w:tcW w:w="10704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BD4D15" w:rsidRDefault="00BD4D15">
            <w:pPr>
              <w:pStyle w:val="NoSpacing"/>
              <w:ind w:left="38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Предметные</w:t>
            </w:r>
          </w:p>
        </w:tc>
      </w:tr>
      <w:tr w:rsidR="00BD4D15">
        <w:trPr>
          <w:trHeight w:val="404"/>
        </w:trPr>
        <w:tc>
          <w:tcPr>
            <w:tcW w:w="216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</w:tcPr>
          <w:p w:rsidR="00BD4D15" w:rsidRDefault="00BD4D15">
            <w:pPr>
              <w:ind w:left="38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 Понимание и правильное использование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экономических терминов</w:t>
            </w:r>
          </w:p>
        </w:tc>
        <w:tc>
          <w:tcPr>
            <w:tcW w:w="669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</w:tcPr>
          <w:p w:rsidR="00BD4D15" w:rsidRDefault="00BD4D15"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  <w:lastRenderedPageBreak/>
              <w:t>Предметными результатами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изучения курса «Финансовая грамотность» являются:</w:t>
            </w:r>
          </w:p>
          <w:p w:rsidR="00BD4D15" w:rsidRDefault="00BD4D15"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-понимание основных принципов экономической жизни общества: представление о роли денег в семье 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обществе, о причинах и последствиях изменения доходов и расходов семьи, о роли государства в экономике семьи;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понимание и правильное использование экономических терминов;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-освоение приёмов работы с экономической информацией, её осмысление; проведение простых финансовых расчётов.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приобретение знаний и опыта применения полученных знаний и умений для решения типичных задач в области семейной экономики: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знание источников доходов и направлений расходов семьи и умение составлять простой семейный бюджет; знание направлений инвестирования и способов сравнения результатов на простых примерах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-развитие способностей обучающихся делать необходимые выводы и давать обоснованные оценки экономических ситуаций; определение элементарных проблем в области семейных финансов и нахождение путей их решения;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развитие кругозора в области экономической жизни общества и формирование познавательного интереса к изучению общественных дисциплин.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BD4D15" w:rsidRDefault="00BD4D15">
            <w:pPr>
              <w:pStyle w:val="NoSpacing"/>
              <w:tabs>
                <w:tab w:val="left" w:pos="63"/>
              </w:tabs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Зачет</w:t>
            </w:r>
          </w:p>
          <w:p w:rsidR="00BD4D15" w:rsidRDefault="00BD4D15">
            <w:pPr>
              <w:pStyle w:val="NoSpacing"/>
              <w:tabs>
                <w:tab w:val="left" w:pos="63"/>
              </w:tabs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Деловая игра</w:t>
            </w:r>
          </w:p>
          <w:p w:rsidR="00BD4D15" w:rsidRDefault="00BD4D15">
            <w:pPr>
              <w:pStyle w:val="NoSpacing"/>
              <w:tabs>
                <w:tab w:val="left" w:pos="63"/>
              </w:tabs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Тест</w:t>
            </w:r>
          </w:p>
          <w:p w:rsidR="003F6060" w:rsidRDefault="00BD4D15">
            <w:pPr>
              <w:pStyle w:val="NoSpacing"/>
              <w:tabs>
                <w:tab w:val="left" w:pos="63"/>
              </w:tabs>
              <w:snapToGrid w:val="0"/>
              <w:ind w:left="3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Заполнение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карты 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BD4D15" w:rsidRDefault="00BD4D15">
            <w:pPr>
              <w:pStyle w:val="NoSpacing"/>
              <w:tabs>
                <w:tab w:val="left" w:pos="63"/>
              </w:tabs>
              <w:snapToGrid w:val="0"/>
              <w:ind w:left="38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бизнес-план»</w:t>
            </w:r>
          </w:p>
        </w:tc>
      </w:tr>
    </w:tbl>
    <w:p w:rsidR="00BD4D15" w:rsidRDefault="00BD4D15">
      <w:pPr>
        <w:pStyle w:val="ListParagraph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BD4D15" w:rsidRDefault="00BD4D15">
      <w:pPr>
        <w:pStyle w:val="ListParagraph"/>
        <w:ind w:left="1440"/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3. Учебно </w:t>
      </w:r>
      <w:proofErr w:type="gramStart"/>
      <w:r>
        <w:rPr>
          <w:rFonts w:ascii="Times New Roman" w:hAnsi="Times New Roman" w:cs="Times New Roman"/>
          <w:b/>
          <w:color w:val="000000"/>
          <w:sz w:val="26"/>
          <w:szCs w:val="26"/>
        </w:rPr>
        <w:t>-т</w:t>
      </w:r>
      <w:proofErr w:type="gramEnd"/>
      <w:r>
        <w:rPr>
          <w:rFonts w:ascii="Times New Roman" w:hAnsi="Times New Roman" w:cs="Times New Roman"/>
          <w:b/>
          <w:color w:val="000000"/>
          <w:sz w:val="26"/>
          <w:szCs w:val="26"/>
        </w:rPr>
        <w:t>ематическое планирование</w:t>
      </w:r>
    </w:p>
    <w:tbl>
      <w:tblPr>
        <w:tblW w:w="0" w:type="auto"/>
        <w:tblInd w:w="-2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3"/>
        <w:gridCol w:w="3477"/>
        <w:gridCol w:w="3690"/>
        <w:gridCol w:w="1185"/>
        <w:gridCol w:w="1395"/>
      </w:tblGrid>
      <w:tr w:rsidR="00BD4D15">
        <w:trPr>
          <w:cantSplit/>
        </w:trPr>
        <w:tc>
          <w:tcPr>
            <w:tcW w:w="6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D4D15" w:rsidRDefault="00BD4D15">
            <w:pPr>
              <w:pStyle w:val="ListParagraph"/>
              <w:spacing w:after="0"/>
              <w:ind w:left="0"/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34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D4D15" w:rsidRDefault="00BD4D15">
            <w:pPr>
              <w:pStyle w:val="ListParagraph"/>
              <w:spacing w:after="0"/>
              <w:ind w:left="0"/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  <w:t xml:space="preserve">Раздел программы </w:t>
            </w:r>
          </w:p>
        </w:tc>
        <w:tc>
          <w:tcPr>
            <w:tcW w:w="36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D4D15" w:rsidRDefault="00BD4D15">
            <w:pPr>
              <w:pStyle w:val="ListParagraph"/>
              <w:spacing w:after="0"/>
              <w:ind w:left="0"/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  <w:t>тема</w:t>
            </w:r>
          </w:p>
        </w:tc>
        <w:tc>
          <w:tcPr>
            <w:tcW w:w="25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D4D15" w:rsidRDefault="00BD4D15">
            <w:pPr>
              <w:pStyle w:val="ListParagraph"/>
              <w:spacing w:after="0"/>
              <w:ind w:left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  <w:t xml:space="preserve">     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  <w:t>Кол-во часов</w:t>
            </w:r>
          </w:p>
        </w:tc>
      </w:tr>
      <w:tr w:rsidR="00BD4D15">
        <w:trPr>
          <w:cantSplit/>
        </w:trPr>
        <w:tc>
          <w:tcPr>
            <w:tcW w:w="6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D4D15" w:rsidRDefault="00BD4D15">
            <w:pPr>
              <w:pStyle w:val="ListParagraph"/>
              <w:snapToGrid w:val="0"/>
              <w:spacing w:after="0"/>
              <w:ind w:left="0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4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D4D15" w:rsidRDefault="00BD4D15">
            <w:pPr>
              <w:pStyle w:val="ListParagraph"/>
              <w:snapToGrid w:val="0"/>
              <w:spacing w:after="0"/>
              <w:ind w:left="0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D4D15" w:rsidRDefault="00BD4D15">
            <w:pPr>
              <w:pStyle w:val="ListParagraph"/>
              <w:snapToGrid w:val="0"/>
              <w:spacing w:after="0"/>
              <w:ind w:left="0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D4D15" w:rsidRDefault="00BD4D15">
            <w:pPr>
              <w:pStyle w:val="ListParagraph"/>
              <w:spacing w:after="0"/>
              <w:ind w:left="0"/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  <w:t>теория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D4D15" w:rsidRDefault="00BD4D15">
            <w:pPr>
              <w:pStyle w:val="ListParagraph"/>
              <w:spacing w:after="0"/>
              <w:ind w:left="0"/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  <w:t>практика</w:t>
            </w:r>
          </w:p>
        </w:tc>
      </w:tr>
      <w:tr w:rsidR="00BD4D15">
        <w:trPr>
          <w:cantSplit/>
        </w:trPr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D4D15" w:rsidRDefault="00BD4D15">
            <w:pPr>
              <w:pStyle w:val="ListParagraph"/>
              <w:spacing w:after="0"/>
              <w:ind w:left="0"/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1-3</w:t>
            </w:r>
          </w:p>
        </w:tc>
        <w:tc>
          <w:tcPr>
            <w:tcW w:w="34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D4D15" w:rsidRDefault="00BD4D15">
            <w:pPr>
              <w:pStyle w:val="ListParagraph"/>
              <w:spacing w:after="0"/>
              <w:ind w:left="0"/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Раздел 1. Доходы и расходы семьи (12 ч)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br/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D4D15" w:rsidRDefault="00BD4D15">
            <w:pPr>
              <w:pStyle w:val="ListParagraph"/>
              <w:spacing w:after="0"/>
              <w:ind w:left="0"/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Деньги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br/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br/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D4D15" w:rsidRDefault="00BD4D15">
            <w:pPr>
              <w:pStyle w:val="ListParagraph"/>
              <w:spacing w:after="0"/>
              <w:ind w:left="0"/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D4D15" w:rsidRDefault="00BD4D15">
            <w:pPr>
              <w:pStyle w:val="ListParagraph"/>
              <w:snapToGrid w:val="0"/>
              <w:spacing w:after="0"/>
              <w:ind w:left="0"/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BD4D15">
        <w:trPr>
          <w:cantSplit/>
        </w:trPr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D4D15" w:rsidRDefault="00BD4D15">
            <w:pPr>
              <w:pStyle w:val="ListParagraph"/>
              <w:spacing w:after="0"/>
              <w:ind w:left="0"/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4-6</w:t>
            </w:r>
          </w:p>
        </w:tc>
        <w:tc>
          <w:tcPr>
            <w:tcW w:w="34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D4D15" w:rsidRDefault="00BD4D15">
            <w:pPr>
              <w:pStyle w:val="ListParagraph"/>
              <w:snapToGrid w:val="0"/>
              <w:spacing w:after="0"/>
              <w:ind w:left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D4D15" w:rsidRDefault="00BD4D15">
            <w:pPr>
              <w:pStyle w:val="ListParagraph"/>
              <w:spacing w:after="0"/>
              <w:ind w:left="0"/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Доходы семьи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D4D15" w:rsidRDefault="00BD4D15">
            <w:pPr>
              <w:pStyle w:val="ListParagraph"/>
              <w:spacing w:after="0"/>
              <w:ind w:left="0"/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D4D15" w:rsidRDefault="00BD4D15">
            <w:pPr>
              <w:pStyle w:val="ListParagraph"/>
              <w:snapToGrid w:val="0"/>
              <w:spacing w:after="0"/>
              <w:ind w:left="0"/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BD4D15">
        <w:trPr>
          <w:cantSplit/>
        </w:trPr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D4D15" w:rsidRDefault="00BD4D15">
            <w:pPr>
              <w:pStyle w:val="ListParagraph"/>
              <w:spacing w:after="0"/>
              <w:ind w:left="0"/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7-9</w:t>
            </w:r>
          </w:p>
        </w:tc>
        <w:tc>
          <w:tcPr>
            <w:tcW w:w="34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D4D15" w:rsidRDefault="00BD4D15">
            <w:pPr>
              <w:pStyle w:val="ListParagraph"/>
              <w:snapToGrid w:val="0"/>
              <w:spacing w:after="0"/>
              <w:ind w:left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D4D15" w:rsidRDefault="00BD4D15">
            <w:pPr>
              <w:pStyle w:val="ListParagraph"/>
              <w:spacing w:after="0"/>
              <w:ind w:left="0"/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Расходы семьи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D4D15" w:rsidRDefault="00BD4D15">
            <w:pPr>
              <w:pStyle w:val="ListParagraph"/>
              <w:spacing w:after="0"/>
              <w:ind w:left="0"/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D4D15" w:rsidRDefault="00BD4D15">
            <w:pPr>
              <w:pStyle w:val="ListParagraph"/>
              <w:snapToGrid w:val="0"/>
              <w:spacing w:after="0"/>
              <w:ind w:left="0"/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BD4D15">
        <w:trPr>
          <w:cantSplit/>
        </w:trPr>
        <w:tc>
          <w:tcPr>
            <w:tcW w:w="6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D4D15" w:rsidRDefault="00BD4D15">
            <w:pPr>
              <w:pStyle w:val="ListParagraph"/>
              <w:spacing w:after="0"/>
              <w:ind w:left="0"/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10-12</w:t>
            </w:r>
          </w:p>
        </w:tc>
        <w:tc>
          <w:tcPr>
            <w:tcW w:w="34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D4D15" w:rsidRDefault="00BD4D15">
            <w:pPr>
              <w:pStyle w:val="ListParagraph"/>
              <w:snapToGrid w:val="0"/>
              <w:spacing w:after="0"/>
              <w:ind w:left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D4D15" w:rsidRDefault="00BD4D15">
            <w:pPr>
              <w:pStyle w:val="ListParagraph"/>
              <w:spacing w:after="0"/>
              <w:ind w:left="0"/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Семейный бюджет</w:t>
            </w:r>
          </w:p>
        </w:tc>
        <w:tc>
          <w:tcPr>
            <w:tcW w:w="11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D4D15" w:rsidRDefault="00BD4D15">
            <w:pPr>
              <w:pStyle w:val="ListParagraph"/>
              <w:spacing w:after="0"/>
              <w:ind w:left="0"/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D4D15" w:rsidRDefault="00BD4D15">
            <w:pPr>
              <w:pStyle w:val="ListParagraph"/>
              <w:snapToGrid w:val="0"/>
              <w:spacing w:after="0"/>
              <w:ind w:left="0"/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BD4D15">
        <w:trPr>
          <w:cantSplit/>
        </w:trPr>
        <w:tc>
          <w:tcPr>
            <w:tcW w:w="6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D4D15" w:rsidRDefault="00BD4D15">
            <w:pPr>
              <w:pStyle w:val="ListParagraph"/>
              <w:spacing w:after="0"/>
              <w:ind w:left="0"/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13-15</w:t>
            </w:r>
          </w:p>
        </w:tc>
        <w:tc>
          <w:tcPr>
            <w:tcW w:w="3477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D4D15" w:rsidRDefault="00BD4D15">
            <w:pPr>
              <w:pStyle w:val="ListParagraph"/>
              <w:spacing w:after="0"/>
              <w:ind w:left="0"/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Раздел 2. Риски потери денег и имущества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br/>
              <w:t xml:space="preserve">и как человек может от этого защититься </w:t>
            </w:r>
          </w:p>
          <w:p w:rsidR="00BD4D15" w:rsidRDefault="00BD4D15">
            <w:pPr>
              <w:pStyle w:val="ListParagraph"/>
              <w:spacing w:after="0"/>
              <w:ind w:left="0"/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(4 ч)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br/>
            </w:r>
          </w:p>
        </w:tc>
        <w:tc>
          <w:tcPr>
            <w:tcW w:w="36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D4D15" w:rsidRDefault="00BD4D15">
            <w:pPr>
              <w:pStyle w:val="ListParagraph"/>
              <w:spacing w:after="0"/>
              <w:ind w:left="0"/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Особые жизненные ситуации и как с ними справиться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br/>
            </w:r>
          </w:p>
        </w:tc>
        <w:tc>
          <w:tcPr>
            <w:tcW w:w="11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D4D15" w:rsidRDefault="00BD4D15">
            <w:pPr>
              <w:pStyle w:val="ListParagraph"/>
              <w:spacing w:after="0"/>
              <w:ind w:left="0"/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D4D15" w:rsidRDefault="00BD4D15">
            <w:pPr>
              <w:pStyle w:val="ListParagraph"/>
              <w:snapToGrid w:val="0"/>
              <w:spacing w:after="0"/>
              <w:ind w:left="0"/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BD4D15">
        <w:trPr>
          <w:cantSplit/>
        </w:trPr>
        <w:tc>
          <w:tcPr>
            <w:tcW w:w="6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D4D15" w:rsidRDefault="00BD4D15">
            <w:pPr>
              <w:pStyle w:val="ListParagraph"/>
              <w:spacing w:after="0"/>
              <w:ind w:left="0"/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3477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D4D15" w:rsidRDefault="00BD4D15">
            <w:pPr>
              <w:pStyle w:val="ListParagraph"/>
              <w:snapToGrid w:val="0"/>
              <w:spacing w:after="0"/>
              <w:ind w:left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D4D15" w:rsidRDefault="00BD4D15">
            <w:pPr>
              <w:pStyle w:val="ListParagraph"/>
              <w:spacing w:after="0"/>
              <w:ind w:left="0"/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Итоговая работа по разделам 1 и 2: ролевая игра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br/>
            </w:r>
          </w:p>
        </w:tc>
        <w:tc>
          <w:tcPr>
            <w:tcW w:w="11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D4D15" w:rsidRDefault="00BD4D15">
            <w:pPr>
              <w:pStyle w:val="ListParagraph"/>
              <w:snapToGrid w:val="0"/>
              <w:spacing w:after="0"/>
              <w:ind w:left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D4D15" w:rsidRDefault="00BD4D15">
            <w:pPr>
              <w:pStyle w:val="ListParagraph"/>
              <w:snapToGrid w:val="0"/>
              <w:spacing w:after="0"/>
              <w:ind w:left="0"/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BD4D15">
        <w:trPr>
          <w:cantSplit/>
        </w:trPr>
        <w:tc>
          <w:tcPr>
            <w:tcW w:w="6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D4D15" w:rsidRDefault="00BD4D15">
            <w:pPr>
              <w:pStyle w:val="ListParagraph"/>
              <w:spacing w:after="0"/>
              <w:ind w:left="0"/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17-19</w:t>
            </w:r>
          </w:p>
        </w:tc>
        <w:tc>
          <w:tcPr>
            <w:tcW w:w="3477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D4D15" w:rsidRDefault="00BD4D15">
            <w:pPr>
              <w:pStyle w:val="ListParagraph"/>
              <w:spacing w:after="0"/>
              <w:ind w:left="0"/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Раздел 3. Семья и государство: как они взаимодействуют (7 ч)</w:t>
            </w:r>
          </w:p>
        </w:tc>
        <w:tc>
          <w:tcPr>
            <w:tcW w:w="36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D4D15" w:rsidRDefault="00BD4D15">
            <w:pPr>
              <w:pStyle w:val="ListParagraph"/>
              <w:spacing w:after="0"/>
              <w:ind w:left="0"/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Налоги</w:t>
            </w:r>
          </w:p>
        </w:tc>
        <w:tc>
          <w:tcPr>
            <w:tcW w:w="11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D4D15" w:rsidRDefault="00BD4D15">
            <w:pPr>
              <w:pStyle w:val="ListParagraph"/>
              <w:spacing w:after="0"/>
              <w:ind w:left="0"/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D4D15" w:rsidRDefault="00BD4D15">
            <w:pPr>
              <w:pStyle w:val="ListParagraph"/>
              <w:snapToGrid w:val="0"/>
              <w:spacing w:after="0"/>
              <w:ind w:left="0"/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BD4D15">
        <w:trPr>
          <w:cantSplit/>
        </w:trPr>
        <w:tc>
          <w:tcPr>
            <w:tcW w:w="6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D4D15" w:rsidRDefault="00BD4D15">
            <w:pPr>
              <w:pStyle w:val="ListParagraph"/>
              <w:spacing w:after="0"/>
              <w:ind w:left="0"/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20-22</w:t>
            </w:r>
          </w:p>
        </w:tc>
        <w:tc>
          <w:tcPr>
            <w:tcW w:w="3477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D4D15" w:rsidRDefault="00BD4D15">
            <w:pPr>
              <w:pStyle w:val="ListParagraph"/>
              <w:snapToGrid w:val="0"/>
              <w:spacing w:after="0"/>
              <w:ind w:left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D4D15" w:rsidRDefault="00BD4D15">
            <w:pPr>
              <w:pStyle w:val="ListParagraph"/>
              <w:spacing w:after="0"/>
              <w:ind w:left="0"/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Социальные пособия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br/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br/>
            </w:r>
          </w:p>
        </w:tc>
        <w:tc>
          <w:tcPr>
            <w:tcW w:w="11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D4D15" w:rsidRDefault="00BD4D15">
            <w:pPr>
              <w:pStyle w:val="ListParagraph"/>
              <w:spacing w:after="0"/>
              <w:ind w:left="0"/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D4D15" w:rsidRDefault="00BD4D15">
            <w:pPr>
              <w:pStyle w:val="ListParagraph"/>
              <w:snapToGrid w:val="0"/>
              <w:spacing w:after="0"/>
              <w:ind w:left="0"/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BD4D15">
        <w:trPr>
          <w:cantSplit/>
        </w:trPr>
        <w:tc>
          <w:tcPr>
            <w:tcW w:w="6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D4D15" w:rsidRDefault="00BD4D15">
            <w:pPr>
              <w:pStyle w:val="ListParagraph"/>
              <w:spacing w:after="0"/>
              <w:ind w:left="0"/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23</w:t>
            </w:r>
          </w:p>
        </w:tc>
        <w:tc>
          <w:tcPr>
            <w:tcW w:w="3477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D4D15" w:rsidRDefault="00BD4D15">
            <w:pPr>
              <w:pStyle w:val="ListParagraph"/>
              <w:snapToGrid w:val="0"/>
              <w:spacing w:after="0"/>
              <w:ind w:left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D4D15" w:rsidRDefault="00BD4D15">
            <w:pPr>
              <w:pStyle w:val="ListParagraph"/>
              <w:spacing w:after="0"/>
              <w:ind w:left="0"/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Итоговая работа по разделу 3: мини-исследов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а-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br/>
              <w:t>ние в группах «Государство — это мы!»</w:t>
            </w:r>
          </w:p>
        </w:tc>
        <w:tc>
          <w:tcPr>
            <w:tcW w:w="11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D4D15" w:rsidRDefault="00BD4D15">
            <w:pPr>
              <w:pStyle w:val="ListParagraph"/>
              <w:snapToGrid w:val="0"/>
              <w:spacing w:after="0"/>
              <w:ind w:left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D4D15" w:rsidRDefault="00BD4D15">
            <w:pPr>
              <w:pStyle w:val="ListParagraph"/>
              <w:snapToGrid w:val="0"/>
              <w:spacing w:after="0"/>
              <w:ind w:left="0"/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BD4D15">
        <w:trPr>
          <w:cantSplit/>
        </w:trPr>
        <w:tc>
          <w:tcPr>
            <w:tcW w:w="6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D4D15" w:rsidRDefault="00BD4D15">
            <w:pPr>
              <w:pStyle w:val="ListParagraph"/>
              <w:spacing w:after="0"/>
              <w:ind w:left="0"/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24-26</w:t>
            </w:r>
          </w:p>
        </w:tc>
        <w:tc>
          <w:tcPr>
            <w:tcW w:w="3477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D4D15" w:rsidRDefault="00BD4D15">
            <w:pPr>
              <w:pStyle w:val="ListParagraph"/>
              <w:spacing w:after="0"/>
              <w:ind w:left="0"/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Раздел 4. Финансовый бизнес: чем он может помочь семье (11 ч)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br/>
            </w:r>
          </w:p>
        </w:tc>
        <w:tc>
          <w:tcPr>
            <w:tcW w:w="36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D4D15" w:rsidRDefault="00BD4D15">
            <w:pPr>
              <w:pStyle w:val="ListParagraph"/>
              <w:spacing w:after="0"/>
              <w:ind w:left="0"/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Банковские услуги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br/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br/>
            </w:r>
          </w:p>
        </w:tc>
        <w:tc>
          <w:tcPr>
            <w:tcW w:w="11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D4D15" w:rsidRDefault="00BD4D15">
            <w:pPr>
              <w:pStyle w:val="ListParagraph"/>
              <w:spacing w:after="0"/>
              <w:ind w:left="0"/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D4D15" w:rsidRDefault="00BD4D15">
            <w:pPr>
              <w:pStyle w:val="ListParagraph"/>
              <w:snapToGrid w:val="0"/>
              <w:spacing w:after="0"/>
              <w:ind w:left="0"/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BD4D15">
        <w:trPr>
          <w:cantSplit/>
        </w:trPr>
        <w:tc>
          <w:tcPr>
            <w:tcW w:w="6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D4D15" w:rsidRDefault="00BD4D15">
            <w:pPr>
              <w:pStyle w:val="ListParagraph"/>
              <w:spacing w:after="0"/>
              <w:ind w:left="0"/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27-29</w:t>
            </w:r>
          </w:p>
        </w:tc>
        <w:tc>
          <w:tcPr>
            <w:tcW w:w="3477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D4D15" w:rsidRDefault="00BD4D15">
            <w:pPr>
              <w:pStyle w:val="ListParagraph"/>
              <w:snapToGrid w:val="0"/>
              <w:spacing w:after="0"/>
              <w:ind w:left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D4D15" w:rsidRDefault="00BD4D15">
            <w:pPr>
              <w:pStyle w:val="ListParagraph"/>
              <w:spacing w:after="0"/>
              <w:ind w:left="0"/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 xml:space="preserve">Собственный бизнес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br/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br/>
            </w:r>
          </w:p>
        </w:tc>
        <w:tc>
          <w:tcPr>
            <w:tcW w:w="11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D4D15" w:rsidRDefault="00BD4D15">
            <w:pPr>
              <w:pStyle w:val="ListParagraph"/>
              <w:spacing w:after="0"/>
              <w:ind w:left="0"/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D4D15" w:rsidRDefault="00BD4D15">
            <w:pPr>
              <w:pStyle w:val="ListParagraph"/>
              <w:snapToGrid w:val="0"/>
              <w:spacing w:after="0"/>
              <w:ind w:left="0"/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BD4D15">
        <w:trPr>
          <w:cantSplit/>
        </w:trPr>
        <w:tc>
          <w:tcPr>
            <w:tcW w:w="6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D4D15" w:rsidRDefault="00BD4D15">
            <w:pPr>
              <w:pStyle w:val="ListParagraph"/>
              <w:spacing w:after="0"/>
              <w:ind w:left="0"/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30-32</w:t>
            </w:r>
          </w:p>
        </w:tc>
        <w:tc>
          <w:tcPr>
            <w:tcW w:w="3477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D4D15" w:rsidRDefault="00BD4D15">
            <w:pPr>
              <w:pStyle w:val="ListParagraph"/>
              <w:snapToGrid w:val="0"/>
              <w:spacing w:after="0"/>
              <w:ind w:left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D4D15" w:rsidRDefault="00BD4D15">
            <w:pPr>
              <w:pStyle w:val="ListParagraph"/>
              <w:spacing w:after="0"/>
              <w:ind w:left="0"/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Валюта в современном мире</w:t>
            </w:r>
          </w:p>
        </w:tc>
        <w:tc>
          <w:tcPr>
            <w:tcW w:w="11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D4D15" w:rsidRDefault="00BD4D15">
            <w:pPr>
              <w:pStyle w:val="ListParagraph"/>
              <w:spacing w:after="0"/>
              <w:ind w:left="0"/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D4D15" w:rsidRDefault="00BD4D15">
            <w:pPr>
              <w:pStyle w:val="ListParagraph"/>
              <w:snapToGrid w:val="0"/>
              <w:spacing w:after="0"/>
              <w:ind w:left="0"/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BD4D15">
        <w:trPr>
          <w:cantSplit/>
        </w:trPr>
        <w:tc>
          <w:tcPr>
            <w:tcW w:w="6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D4D15" w:rsidRDefault="00BD4D15">
            <w:pPr>
              <w:pStyle w:val="ListParagraph"/>
              <w:spacing w:after="0"/>
              <w:ind w:left="0"/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33-34</w:t>
            </w:r>
          </w:p>
        </w:tc>
        <w:tc>
          <w:tcPr>
            <w:tcW w:w="3477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D4D15" w:rsidRDefault="00BD4D15">
            <w:pPr>
              <w:pStyle w:val="ListParagraph"/>
              <w:snapToGrid w:val="0"/>
              <w:spacing w:after="0"/>
              <w:ind w:left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D4D15" w:rsidRDefault="00BD4D15">
            <w:pPr>
              <w:pStyle w:val="ListParagraph"/>
              <w:spacing w:after="0"/>
              <w:ind w:left="0"/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Итоговая работа по курсу «Финансовая грамотность»</w:t>
            </w:r>
          </w:p>
        </w:tc>
        <w:tc>
          <w:tcPr>
            <w:tcW w:w="11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D4D15" w:rsidRDefault="00BD4D15">
            <w:pPr>
              <w:pStyle w:val="ListParagraph"/>
              <w:snapToGrid w:val="0"/>
              <w:spacing w:after="0"/>
              <w:ind w:left="0"/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D4D15" w:rsidRDefault="00BD4D15">
            <w:pPr>
              <w:pStyle w:val="ListParagraph"/>
              <w:snapToGrid w:val="0"/>
              <w:spacing w:after="0"/>
              <w:ind w:left="0"/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</w:tbl>
    <w:p w:rsidR="00BD4D15" w:rsidRDefault="00BD4D15">
      <w:pPr>
        <w:pStyle w:val="ListParagraph"/>
        <w:ind w:left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BD4D15" w:rsidRDefault="00BD4D15">
      <w:pPr>
        <w:pStyle w:val="ListParagraph"/>
        <w:ind w:left="0"/>
        <w:jc w:val="center"/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4. Содержание внеурочной деятельности с указанием форм ее организации и видов деятельности</w:t>
      </w:r>
    </w:p>
    <w:p w:rsidR="00BD4D15" w:rsidRDefault="00BD4D15">
      <w:pPr>
        <w:pStyle w:val="ListParagraph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0" w:type="auto"/>
        <w:tblInd w:w="-296" w:type="dxa"/>
        <w:tblLayout w:type="fixed"/>
        <w:tblLook w:val="0000" w:firstRow="0" w:lastRow="0" w:firstColumn="0" w:lastColumn="0" w:noHBand="0" w:noVBand="0"/>
      </w:tblPr>
      <w:tblGrid>
        <w:gridCol w:w="630"/>
        <w:gridCol w:w="1470"/>
        <w:gridCol w:w="3165"/>
        <w:gridCol w:w="1860"/>
        <w:gridCol w:w="1605"/>
        <w:gridCol w:w="1736"/>
      </w:tblGrid>
      <w:tr w:rsidR="00BD4D15"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4D15" w:rsidRDefault="00BD4D15">
            <w:pPr>
              <w:pStyle w:val="NoSpacing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4D15" w:rsidRDefault="00BD4D15">
            <w:pPr>
              <w:pStyle w:val="NoSpacing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Наименование темы</w:t>
            </w:r>
          </w:p>
        </w:tc>
        <w:tc>
          <w:tcPr>
            <w:tcW w:w="3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4D15" w:rsidRDefault="00BD4D15">
            <w:pPr>
              <w:pStyle w:val="NoSpacing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Содержание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4D15" w:rsidRDefault="00BD4D15">
            <w:pPr>
              <w:pStyle w:val="NoSpacing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Форма занятия</w:t>
            </w:r>
          </w:p>
        </w:tc>
        <w:tc>
          <w:tcPr>
            <w:tcW w:w="1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4D15" w:rsidRDefault="00BD4D15">
            <w:pPr>
              <w:pStyle w:val="NoSpacing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Вид деятельности</w:t>
            </w: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4D15" w:rsidRDefault="00BD4D15">
            <w:pPr>
              <w:pStyle w:val="NoSpacing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Форма контроля</w:t>
            </w:r>
          </w:p>
        </w:tc>
      </w:tr>
      <w:tr w:rsidR="00BD4D15">
        <w:trPr>
          <w:trHeight w:val="467"/>
        </w:trPr>
        <w:tc>
          <w:tcPr>
            <w:tcW w:w="1046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4D15" w:rsidRDefault="00BD4D15">
            <w:pPr>
              <w:snapToGri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D4D15" w:rsidRDefault="00BD4D15">
            <w:pPr>
              <w:pStyle w:val="ListParagraph"/>
              <w:spacing w:after="0"/>
              <w:ind w:left="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                                  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>Раздел 1. Доходы и расходы семьи (12 ч)</w:t>
            </w:r>
          </w:p>
        </w:tc>
      </w:tr>
      <w:tr w:rsidR="00BD4D15">
        <w:trPr>
          <w:trHeight w:val="3902"/>
        </w:trPr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4D15" w:rsidRDefault="00BD4D15"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1-3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4D15" w:rsidRDefault="00BD4D15">
            <w:pPr>
              <w:pStyle w:val="ListParagraph"/>
              <w:spacing w:after="0"/>
              <w:ind w:left="0"/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Деньги</w:t>
            </w:r>
          </w:p>
        </w:tc>
        <w:tc>
          <w:tcPr>
            <w:tcW w:w="3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4D15" w:rsidRDefault="00BD4D15">
            <w:pPr>
              <w:spacing w:before="280"/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Деньги. Обмен. Товарные деньги. Символические деньги. Драгоценные металлы. Монеты. Купюры. Наличные деньги. Безналичные деньги. Гознак. Центральный банк. Банки. Фальшивые деньги.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4D15" w:rsidRDefault="00BD4D15">
            <w:pPr>
              <w:spacing w:before="280"/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Объяснение материала с элементами беседы</w:t>
            </w:r>
          </w:p>
        </w:tc>
        <w:tc>
          <w:tcPr>
            <w:tcW w:w="1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4D15" w:rsidRDefault="00BD4D15">
            <w:pPr>
              <w:snapToGrid w:val="0"/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Беседа, фронтальный опрос</w:t>
            </w: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4D15" w:rsidRDefault="00BD4D15">
            <w:pPr>
              <w:spacing w:before="280"/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Работа со словарем, работа с информационными источниками</w:t>
            </w:r>
          </w:p>
        </w:tc>
      </w:tr>
      <w:tr w:rsidR="00BD4D15">
        <w:tc>
          <w:tcPr>
            <w:tcW w:w="63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4D15" w:rsidRDefault="00BD4D15"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4-6</w:t>
            </w:r>
          </w:p>
        </w:tc>
        <w:tc>
          <w:tcPr>
            <w:tcW w:w="14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4D15" w:rsidRDefault="00BD4D15">
            <w:pPr>
              <w:pStyle w:val="ListParagraph"/>
              <w:spacing w:after="0"/>
              <w:ind w:left="0"/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Доходы семьи</w:t>
            </w:r>
          </w:p>
        </w:tc>
        <w:tc>
          <w:tcPr>
            <w:tcW w:w="31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4D15" w:rsidRDefault="00BD4D15">
            <w:pPr>
              <w:spacing w:before="280"/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 xml:space="preserve">Заработная плата. Собственность. Доходы от собственности. Арендная плата. Проценты. Прибыль. Дивиденды. Социальные выплаты. Материнский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капитал. Кредиты.</w:t>
            </w:r>
          </w:p>
        </w:tc>
        <w:tc>
          <w:tcPr>
            <w:tcW w:w="18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4D15" w:rsidRDefault="00BD4D15">
            <w:pPr>
              <w:spacing w:before="280"/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Объяснение материала с элементами беседы</w:t>
            </w:r>
          </w:p>
        </w:tc>
        <w:tc>
          <w:tcPr>
            <w:tcW w:w="160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4D15" w:rsidRDefault="00BD4D15">
            <w:pPr>
              <w:snapToGrid w:val="0"/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Беседа, фронтальный опрос</w:t>
            </w:r>
          </w:p>
        </w:tc>
        <w:tc>
          <w:tcPr>
            <w:tcW w:w="17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4D15" w:rsidRDefault="00BD4D15">
            <w:pPr>
              <w:spacing w:before="280"/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Составление схемы «Доходы семьи», решение математических задач</w:t>
            </w:r>
          </w:p>
        </w:tc>
      </w:tr>
      <w:tr w:rsidR="00BD4D15">
        <w:tc>
          <w:tcPr>
            <w:tcW w:w="63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4D15" w:rsidRDefault="00BD4D15"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7-9</w:t>
            </w:r>
          </w:p>
        </w:tc>
        <w:tc>
          <w:tcPr>
            <w:tcW w:w="14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4D15" w:rsidRDefault="00BD4D15">
            <w:pPr>
              <w:pStyle w:val="ListParagraph"/>
              <w:spacing w:after="0"/>
              <w:ind w:left="0"/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Расходы семьи</w:t>
            </w:r>
          </w:p>
        </w:tc>
        <w:tc>
          <w:tcPr>
            <w:tcW w:w="31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4D15" w:rsidRDefault="00BD4D15">
            <w:pPr>
              <w:spacing w:before="280"/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Предметы первой необходимости. Товары текущего потребления. Товары длительного пользования. Услуги. Коммунальные услуги.</w:t>
            </w:r>
          </w:p>
        </w:tc>
        <w:tc>
          <w:tcPr>
            <w:tcW w:w="18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4D15" w:rsidRDefault="00BD4D15">
            <w:pPr>
              <w:spacing w:before="280"/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Объяснение материала с элементами беседы</w:t>
            </w:r>
          </w:p>
        </w:tc>
        <w:tc>
          <w:tcPr>
            <w:tcW w:w="160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4D15" w:rsidRDefault="00BD4D15">
            <w:pPr>
              <w:snapToGrid w:val="0"/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Беседа, фронтальный опрос</w:t>
            </w:r>
          </w:p>
        </w:tc>
        <w:tc>
          <w:tcPr>
            <w:tcW w:w="17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4D15" w:rsidRDefault="00BD4D15">
            <w:pPr>
              <w:spacing w:before="280"/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Составление схемы «Расходы семьи», решение математических задач</w:t>
            </w:r>
          </w:p>
        </w:tc>
      </w:tr>
      <w:tr w:rsidR="00BD4D15">
        <w:tc>
          <w:tcPr>
            <w:tcW w:w="63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4D15" w:rsidRDefault="00BD4D15"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10-12</w:t>
            </w:r>
          </w:p>
        </w:tc>
        <w:tc>
          <w:tcPr>
            <w:tcW w:w="14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4D15" w:rsidRDefault="00BD4D15">
            <w:pPr>
              <w:pStyle w:val="ListParagraph"/>
              <w:spacing w:after="0"/>
              <w:ind w:left="0"/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Семейный бюджет</w:t>
            </w:r>
          </w:p>
        </w:tc>
        <w:tc>
          <w:tcPr>
            <w:tcW w:w="31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4D15" w:rsidRDefault="00BD4D15">
            <w:pPr>
              <w:spacing w:before="280"/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Кредит. Проценты по кредиту. Долги. Сбережения. Вклады. Проценты по вкладам.</w:t>
            </w:r>
          </w:p>
        </w:tc>
        <w:tc>
          <w:tcPr>
            <w:tcW w:w="18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4D15" w:rsidRDefault="00BD4D15">
            <w:pPr>
              <w:spacing w:before="280"/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Объяснение материала с элементами беседы</w:t>
            </w:r>
          </w:p>
        </w:tc>
        <w:tc>
          <w:tcPr>
            <w:tcW w:w="160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4D15" w:rsidRDefault="00BD4D15">
            <w:pPr>
              <w:snapToGrid w:val="0"/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Беседа, фронтальный опрос</w:t>
            </w:r>
          </w:p>
        </w:tc>
        <w:tc>
          <w:tcPr>
            <w:tcW w:w="17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4D15" w:rsidRDefault="00BD4D15">
            <w:pPr>
              <w:spacing w:before="280"/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Выполнение задания по составлению бюджета семьи</w:t>
            </w:r>
          </w:p>
        </w:tc>
      </w:tr>
      <w:tr w:rsidR="00BD4D15">
        <w:tc>
          <w:tcPr>
            <w:tcW w:w="10466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4D15" w:rsidRDefault="00BD4D15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  <w:p w:rsidR="00BD4D15" w:rsidRDefault="00BD4D15">
            <w:pPr>
              <w:pStyle w:val="ListParagraph"/>
              <w:spacing w:after="0"/>
              <w:ind w:left="0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>Раздел 2. Риски потери денег и имущества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br/>
              <w:t>и как человек может от этого защититься (4 ч)</w:t>
            </w:r>
          </w:p>
        </w:tc>
      </w:tr>
      <w:tr w:rsidR="00BD4D15">
        <w:tc>
          <w:tcPr>
            <w:tcW w:w="63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4D15" w:rsidRDefault="00BD4D15"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13-15</w:t>
            </w:r>
          </w:p>
        </w:tc>
        <w:tc>
          <w:tcPr>
            <w:tcW w:w="14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4D15" w:rsidRDefault="00BD4D15">
            <w:pPr>
              <w:pStyle w:val="ListParagraph"/>
              <w:spacing w:after="0"/>
              <w:ind w:left="0"/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Особые жизненные ситуации и как с ними справиться</w:t>
            </w:r>
          </w:p>
        </w:tc>
        <w:tc>
          <w:tcPr>
            <w:tcW w:w="31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4D15" w:rsidRDefault="00BD4D15">
            <w:pPr>
              <w:spacing w:before="280"/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Аварии. Болезни. Несчастные случаи. Катастрофы. Страхование. Страховая компания. Страховой полис.</w:t>
            </w:r>
          </w:p>
        </w:tc>
        <w:tc>
          <w:tcPr>
            <w:tcW w:w="18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4D15" w:rsidRDefault="00BD4D15">
            <w:pPr>
              <w:spacing w:before="280"/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Объяснение материала с элементами беседы</w:t>
            </w:r>
          </w:p>
        </w:tc>
        <w:tc>
          <w:tcPr>
            <w:tcW w:w="160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4D15" w:rsidRDefault="00BD4D15">
            <w:pPr>
              <w:snapToGrid w:val="0"/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Беседа, фронтальный опрос</w:t>
            </w:r>
          </w:p>
        </w:tc>
        <w:tc>
          <w:tcPr>
            <w:tcW w:w="17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4D15" w:rsidRDefault="00BD4D15">
            <w:pPr>
              <w:spacing w:before="280"/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Работа с информационными источниками, решение творческих заданий</w:t>
            </w:r>
          </w:p>
        </w:tc>
      </w:tr>
      <w:tr w:rsidR="00BD4D15">
        <w:tc>
          <w:tcPr>
            <w:tcW w:w="63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4D15" w:rsidRDefault="00BD4D15"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14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4D15" w:rsidRDefault="00BD4D15">
            <w:pPr>
              <w:pStyle w:val="ListParagraph"/>
              <w:spacing w:after="0"/>
              <w:ind w:left="0"/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Итоговая работа по разделам 1 и 2: ролевая игра</w:t>
            </w:r>
          </w:p>
        </w:tc>
        <w:tc>
          <w:tcPr>
            <w:tcW w:w="31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4D15" w:rsidRDefault="00BD4D15">
            <w:pPr>
              <w:spacing w:before="280"/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ролевая игра «Семейный бюджет»</w:t>
            </w:r>
          </w:p>
        </w:tc>
        <w:tc>
          <w:tcPr>
            <w:tcW w:w="18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4D15" w:rsidRDefault="00BD4D15">
            <w:pPr>
              <w:spacing w:before="280"/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игра</w:t>
            </w:r>
          </w:p>
        </w:tc>
        <w:tc>
          <w:tcPr>
            <w:tcW w:w="160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4D15" w:rsidRDefault="00BD4D15">
            <w:pPr>
              <w:spacing w:before="280"/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игра</w:t>
            </w:r>
          </w:p>
        </w:tc>
        <w:tc>
          <w:tcPr>
            <w:tcW w:w="17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4D15" w:rsidRDefault="00BD4D15">
            <w:pPr>
              <w:spacing w:before="280"/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наблюдение</w:t>
            </w:r>
          </w:p>
        </w:tc>
      </w:tr>
      <w:tr w:rsidR="00BD4D15">
        <w:tc>
          <w:tcPr>
            <w:tcW w:w="10466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4D15" w:rsidRDefault="00BD4D15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  <w:p w:rsidR="00BD4D15" w:rsidRDefault="00BD4D15">
            <w:pPr>
              <w:pStyle w:val="ListParagraph"/>
              <w:spacing w:after="0"/>
              <w:ind w:left="0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>Раздел 3. Семья и государство: как они взаимодействуют (7 ч)</w:t>
            </w:r>
          </w:p>
        </w:tc>
      </w:tr>
      <w:tr w:rsidR="00BD4D15">
        <w:tc>
          <w:tcPr>
            <w:tcW w:w="63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4D15" w:rsidRDefault="00BD4D15"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17-19</w:t>
            </w:r>
          </w:p>
        </w:tc>
        <w:tc>
          <w:tcPr>
            <w:tcW w:w="14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4D15" w:rsidRDefault="00BD4D15">
            <w:pPr>
              <w:pStyle w:val="ListParagraph"/>
              <w:spacing w:after="0"/>
              <w:ind w:left="0"/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Налоги</w:t>
            </w:r>
          </w:p>
        </w:tc>
        <w:tc>
          <w:tcPr>
            <w:tcW w:w="31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4D15" w:rsidRDefault="00BD4D15"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Налог. Налоговая инспекция. Подоходный налог. Налоговая ставка. Налог на прибыль. Физические лица. Пеня. Налоговые льготы. Налог на добавленную стоимость. Акциз.</w:t>
            </w:r>
          </w:p>
        </w:tc>
        <w:tc>
          <w:tcPr>
            <w:tcW w:w="18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4D15" w:rsidRDefault="00BD4D15">
            <w:pPr>
              <w:spacing w:before="280"/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Объяснение материала с элементами беседы</w:t>
            </w:r>
          </w:p>
        </w:tc>
        <w:tc>
          <w:tcPr>
            <w:tcW w:w="160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4D15" w:rsidRDefault="00BD4D15">
            <w:pPr>
              <w:snapToGrid w:val="0"/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Беседа, фронтальный опрос</w:t>
            </w:r>
          </w:p>
        </w:tc>
        <w:tc>
          <w:tcPr>
            <w:tcW w:w="17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4D15" w:rsidRDefault="00BD4D15">
            <w:pPr>
              <w:spacing w:before="280"/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Публичное выступление с докладом, опрос</w:t>
            </w:r>
          </w:p>
        </w:tc>
      </w:tr>
      <w:tr w:rsidR="00BD4D15">
        <w:tc>
          <w:tcPr>
            <w:tcW w:w="63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4D15" w:rsidRDefault="00BD4D15"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20-22</w:t>
            </w:r>
          </w:p>
        </w:tc>
        <w:tc>
          <w:tcPr>
            <w:tcW w:w="14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4D15" w:rsidRDefault="00BD4D15">
            <w:pPr>
              <w:pStyle w:val="ListParagraph"/>
              <w:spacing w:after="0"/>
              <w:ind w:left="0"/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Социальные пособия</w:t>
            </w:r>
          </w:p>
        </w:tc>
        <w:tc>
          <w:tcPr>
            <w:tcW w:w="31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4D15" w:rsidRDefault="00BD4D15"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Пособие. Пенсия. Пенсионный фонд. Стипендия. Больничный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лист. Пособие по безработице.</w:t>
            </w:r>
          </w:p>
        </w:tc>
        <w:tc>
          <w:tcPr>
            <w:tcW w:w="18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4D15" w:rsidRDefault="00BD4D15">
            <w:pPr>
              <w:spacing w:before="280"/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 xml:space="preserve">Объяснение материала с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элементами беседы</w:t>
            </w:r>
          </w:p>
        </w:tc>
        <w:tc>
          <w:tcPr>
            <w:tcW w:w="160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4D15" w:rsidRDefault="00BD4D15">
            <w:pPr>
              <w:snapToGrid w:val="0"/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Беседа, фронтальный опрос</w:t>
            </w:r>
          </w:p>
        </w:tc>
        <w:tc>
          <w:tcPr>
            <w:tcW w:w="17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4D15" w:rsidRDefault="00BD4D15">
            <w:pPr>
              <w:spacing w:before="280"/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Работа с информацио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нными источниками</w:t>
            </w:r>
          </w:p>
        </w:tc>
      </w:tr>
      <w:tr w:rsidR="00BD4D15">
        <w:tc>
          <w:tcPr>
            <w:tcW w:w="63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4D15" w:rsidRDefault="00BD4D15"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23</w:t>
            </w:r>
          </w:p>
        </w:tc>
        <w:tc>
          <w:tcPr>
            <w:tcW w:w="14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4D15" w:rsidRDefault="00BD4D15">
            <w:pPr>
              <w:pStyle w:val="ListParagraph"/>
              <w:spacing w:after="0"/>
              <w:ind w:left="0"/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Итоговая работа по разделу 3: мини-исследов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а-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br/>
              <w:t>ние в группах «Государство — это мы!»</w:t>
            </w:r>
          </w:p>
        </w:tc>
        <w:tc>
          <w:tcPr>
            <w:tcW w:w="31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4D15" w:rsidRDefault="00BD4D15"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мини-исследование в группах «Государство — это мы!».</w:t>
            </w:r>
          </w:p>
        </w:tc>
        <w:tc>
          <w:tcPr>
            <w:tcW w:w="18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4D15" w:rsidRDefault="00BD4D15"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Работа в группах</w:t>
            </w:r>
          </w:p>
        </w:tc>
        <w:tc>
          <w:tcPr>
            <w:tcW w:w="160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4D15" w:rsidRDefault="00BD4D15"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Работа в проектных группах</w:t>
            </w:r>
          </w:p>
          <w:p w:rsidR="00BD4D15" w:rsidRDefault="00BD4D1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4D15" w:rsidRDefault="00BD4D15">
            <w:pPr>
              <w:spacing w:before="280"/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 xml:space="preserve">Наблюдение,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защита мини-проектов</w:t>
            </w:r>
          </w:p>
        </w:tc>
      </w:tr>
      <w:tr w:rsidR="00BD4D15">
        <w:tc>
          <w:tcPr>
            <w:tcW w:w="10466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4D15" w:rsidRDefault="00BD4D15">
            <w:pPr>
              <w:pStyle w:val="ListParagraph"/>
              <w:spacing w:after="0"/>
              <w:ind w:left="0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>Раздел 4. Финансовый бизнес: чем он может помочь семье (11 ч)</w:t>
            </w:r>
          </w:p>
        </w:tc>
      </w:tr>
      <w:tr w:rsidR="00BD4D15">
        <w:tc>
          <w:tcPr>
            <w:tcW w:w="63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4D15" w:rsidRDefault="00BD4D15"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24-26</w:t>
            </w:r>
          </w:p>
        </w:tc>
        <w:tc>
          <w:tcPr>
            <w:tcW w:w="14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4D15" w:rsidRDefault="00BD4D15">
            <w:pPr>
              <w:pStyle w:val="ListParagraph"/>
              <w:spacing w:after="0"/>
              <w:ind w:left="0"/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Банковские услуги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br/>
            </w:r>
          </w:p>
        </w:tc>
        <w:tc>
          <w:tcPr>
            <w:tcW w:w="31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4D15" w:rsidRDefault="00BD4D15"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Банки. Вклады (депозиты). Процентная ставка. Страхование вкладов. Агентство по страхованию вкладов. Кредит. Залог.</w:t>
            </w:r>
          </w:p>
        </w:tc>
        <w:tc>
          <w:tcPr>
            <w:tcW w:w="18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4D15" w:rsidRDefault="00BD4D15">
            <w:pPr>
              <w:spacing w:before="280"/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Объяснение материала с элементами беседы</w:t>
            </w:r>
          </w:p>
        </w:tc>
        <w:tc>
          <w:tcPr>
            <w:tcW w:w="160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4D15" w:rsidRDefault="00BD4D15">
            <w:pPr>
              <w:snapToGrid w:val="0"/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Беседа, фронтальный опрос</w:t>
            </w:r>
          </w:p>
        </w:tc>
        <w:tc>
          <w:tcPr>
            <w:tcW w:w="17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4D15" w:rsidRDefault="00BD4D15">
            <w:pPr>
              <w:spacing w:before="280"/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Публичное выступление с докладом</w:t>
            </w:r>
          </w:p>
        </w:tc>
      </w:tr>
      <w:tr w:rsidR="00BD4D15">
        <w:tc>
          <w:tcPr>
            <w:tcW w:w="63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4D15" w:rsidRDefault="00BD4D15"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27-29</w:t>
            </w:r>
          </w:p>
        </w:tc>
        <w:tc>
          <w:tcPr>
            <w:tcW w:w="14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4D15" w:rsidRDefault="00BD4D15">
            <w:pPr>
              <w:pStyle w:val="ListParagraph"/>
              <w:spacing w:after="0"/>
              <w:ind w:left="0"/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 xml:space="preserve">Собственный бизнес </w:t>
            </w:r>
          </w:p>
        </w:tc>
        <w:tc>
          <w:tcPr>
            <w:tcW w:w="31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4D15" w:rsidRDefault="00BD4D15"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Бизнес. Малый бизнес. Бизнес-план. Кредит.</w:t>
            </w:r>
          </w:p>
        </w:tc>
        <w:tc>
          <w:tcPr>
            <w:tcW w:w="18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4D15" w:rsidRDefault="00BD4D15">
            <w:pPr>
              <w:spacing w:before="280"/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Объяснение материала с элементами беседы</w:t>
            </w:r>
          </w:p>
        </w:tc>
        <w:tc>
          <w:tcPr>
            <w:tcW w:w="160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4D15" w:rsidRDefault="00BD4D15">
            <w:pPr>
              <w:snapToGrid w:val="0"/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Беседа, фронтальный опрос</w:t>
            </w:r>
          </w:p>
        </w:tc>
        <w:tc>
          <w:tcPr>
            <w:tcW w:w="17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4D15" w:rsidRDefault="00BD4D15">
            <w:pPr>
              <w:spacing w:before="280"/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Выполнение задания по составлению бизнес-плана</w:t>
            </w:r>
          </w:p>
        </w:tc>
      </w:tr>
      <w:tr w:rsidR="00BD4D15">
        <w:tc>
          <w:tcPr>
            <w:tcW w:w="63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4D15" w:rsidRDefault="00BD4D15"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30-32</w:t>
            </w:r>
          </w:p>
        </w:tc>
        <w:tc>
          <w:tcPr>
            <w:tcW w:w="14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4D15" w:rsidRDefault="00BD4D15">
            <w:pPr>
              <w:pStyle w:val="ListParagraph"/>
              <w:spacing w:after="0"/>
              <w:ind w:left="0"/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Валюта в современном мире</w:t>
            </w:r>
          </w:p>
        </w:tc>
        <w:tc>
          <w:tcPr>
            <w:tcW w:w="31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4D15" w:rsidRDefault="00BD4D15"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Валюта. Валютный курс. Обменный пункт. Валютный вклад.</w:t>
            </w:r>
          </w:p>
        </w:tc>
        <w:tc>
          <w:tcPr>
            <w:tcW w:w="18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4D15" w:rsidRDefault="00BD4D15">
            <w:pPr>
              <w:spacing w:before="280"/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Объяснение материала с элементами беседы</w:t>
            </w:r>
          </w:p>
        </w:tc>
        <w:tc>
          <w:tcPr>
            <w:tcW w:w="160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4D15" w:rsidRDefault="00BD4D15">
            <w:pPr>
              <w:snapToGrid w:val="0"/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Беседа, фронтальный опрос</w:t>
            </w:r>
          </w:p>
        </w:tc>
        <w:tc>
          <w:tcPr>
            <w:tcW w:w="17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4D15" w:rsidRDefault="00BD4D15">
            <w:pPr>
              <w:spacing w:before="280"/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Публичное выступление с докладом, презентация</w:t>
            </w:r>
          </w:p>
        </w:tc>
      </w:tr>
      <w:tr w:rsidR="00BD4D15">
        <w:tc>
          <w:tcPr>
            <w:tcW w:w="63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4D15" w:rsidRDefault="00BD4D15"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33-34</w:t>
            </w:r>
          </w:p>
        </w:tc>
        <w:tc>
          <w:tcPr>
            <w:tcW w:w="14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4D15" w:rsidRDefault="00BD4D15">
            <w:pPr>
              <w:pStyle w:val="ListParagraph"/>
              <w:spacing w:after="0"/>
              <w:ind w:left="0"/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Итоговая работа по курсу «Финансовая грамо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т-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br/>
              <w:t>ность»</w:t>
            </w:r>
          </w:p>
        </w:tc>
        <w:tc>
          <w:tcPr>
            <w:tcW w:w="31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4D15" w:rsidRDefault="00BD4D15"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Итоговая работа по курсу «Финансовая грамотность».</w:t>
            </w:r>
          </w:p>
        </w:tc>
        <w:tc>
          <w:tcPr>
            <w:tcW w:w="18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4D15" w:rsidRDefault="00BD4D15"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Итоговое тестирование</w:t>
            </w:r>
          </w:p>
        </w:tc>
        <w:tc>
          <w:tcPr>
            <w:tcW w:w="160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4D15" w:rsidRDefault="00BD4D15"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Письменная работа</w:t>
            </w:r>
          </w:p>
        </w:tc>
        <w:tc>
          <w:tcPr>
            <w:tcW w:w="17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4D15" w:rsidRDefault="00BD4D15"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Письменная работа</w:t>
            </w:r>
          </w:p>
        </w:tc>
      </w:tr>
    </w:tbl>
    <w:p w:rsidR="00BD4D15" w:rsidRDefault="00BD4D15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BD4D15" w:rsidRDefault="00BD4D15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BD4D15" w:rsidRDefault="00BD4D15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BD4D15" w:rsidRDefault="00BD4D15"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5. Литература: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>Липсиц И., Вигдорчик Е. Финансовая грамотность. 5—7 классы: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>материалы для учащихся. — М.: ВИТА-ПРЕСС, 2014.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>Вигдорчик Е., Липсиц И., Корлюгова Ю. Финансовая грамотность.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>5—7 классы: учебная программа. — М.: ВИТА-ПРЕСС, 2014.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>Вигдорчик Е., Липсиц И., Корлюгова Ю. Финансовая грамотность.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>5—7 классы: методические рекомендации для учителя. — М.: ВИТА-ПРЕСС,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2014.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>Вигдорчик Е., Липсиц И., Корлюгова Ю. Финансовая грамотность.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>5—7 классы: материалы для родителей. — М.: ВИТА-ПРЕСС, 2014.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>Корлюгова Ю., Вигдорчик Е., Липсиц И. Финансовая грамотность.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>5—7 классы: контрольные измерительные материалы. — М.: ВИТА-ПРЕСС,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>2014.</w:t>
      </w:r>
    </w:p>
    <w:p w:rsidR="00BD4D15" w:rsidRDefault="00BD4D15">
      <w:r>
        <w:rPr>
          <w:rFonts w:ascii="Times New Roman" w:hAnsi="Times New Roman" w:cs="Times New Roman"/>
          <w:color w:val="000000"/>
          <w:sz w:val="26"/>
          <w:szCs w:val="26"/>
        </w:rPr>
        <w:br/>
      </w:r>
      <w:proofErr w:type="gram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Интернет-источники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br/>
        <w:t xml:space="preserve">1.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C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айт журнала «Семейный бюджет» — http://www.7budget.ru;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>2. Сайт по основам финансовой грамотности «Достаток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у» —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>http://www.dostatok.ru;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>3. Журнал «Работа и зарплата» — http://zarplata-i-rabota.ru/zhurnalrabota-i-zarplata;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>4. Портал «Профориентир». «Мир профессий» – http://www.clskuntsevo.ru/portal_proforientir/mir_professii_news_prof.php;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>5. Сайт «Все о пособиях» — http://subsidii.net/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>6. Сайт «Все о страховании» — http://www.o-strahovanie.ru/vidistrahovaniay.php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 xml:space="preserve">7. Сайт «Налоги России» / Ставки налогов в России в 2013 г. </w:t>
      </w:r>
    </w:p>
    <w:p w:rsidR="00BD4D15" w:rsidRDefault="00BD4D15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BD4D15" w:rsidRDefault="00BD4D15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BD4D15" w:rsidRDefault="00BD4D15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BD4D15" w:rsidRDefault="00BD4D15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BD4D15" w:rsidRDefault="00BD4D15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BD4D15" w:rsidRDefault="00BD4D15">
      <w:pPr>
        <w:jc w:val="right"/>
      </w:pPr>
      <w:r>
        <w:rPr>
          <w:rFonts w:ascii="Times New Roman" w:hAnsi="Times New Roman" w:cs="Times New Roman"/>
          <w:color w:val="000000"/>
          <w:sz w:val="26"/>
          <w:szCs w:val="26"/>
        </w:rPr>
        <w:t>Приложение 1</w:t>
      </w:r>
    </w:p>
    <w:p w:rsidR="00BD4D15" w:rsidRDefault="00BD4D15">
      <w:pPr>
        <w:pStyle w:val="ListParagraph"/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                          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Календарно-тематическое планирование</w:t>
      </w:r>
    </w:p>
    <w:tbl>
      <w:tblPr>
        <w:tblW w:w="0" w:type="auto"/>
        <w:tblInd w:w="-536" w:type="dxa"/>
        <w:tblLayout w:type="fixed"/>
        <w:tblLook w:val="0000" w:firstRow="0" w:lastRow="0" w:firstColumn="0" w:lastColumn="0" w:noHBand="0" w:noVBand="0"/>
      </w:tblPr>
      <w:tblGrid>
        <w:gridCol w:w="675"/>
        <w:gridCol w:w="570"/>
        <w:gridCol w:w="735"/>
        <w:gridCol w:w="1650"/>
        <w:gridCol w:w="570"/>
        <w:gridCol w:w="2145"/>
        <w:gridCol w:w="1710"/>
        <w:gridCol w:w="960"/>
        <w:gridCol w:w="1245"/>
        <w:gridCol w:w="610"/>
      </w:tblGrid>
      <w:tr w:rsidR="00BD4D15">
        <w:trPr>
          <w:cantSplit/>
          <w:trHeight w:hRule="exact" w:val="2040"/>
        </w:trPr>
        <w:tc>
          <w:tcPr>
            <w:tcW w:w="6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D4D15" w:rsidRDefault="00BD4D15"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5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extDirection w:val="btLr"/>
          </w:tcPr>
          <w:p w:rsidR="00BD4D15" w:rsidRDefault="00BD4D15">
            <w:pPr>
              <w:ind w:left="113" w:right="113"/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  <w:t>Дата по плану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extDirection w:val="btLr"/>
          </w:tcPr>
          <w:p w:rsidR="00BD4D15" w:rsidRDefault="00BD4D15">
            <w:pPr>
              <w:ind w:left="113" w:right="113"/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  <w:t>Дата фактическая</w:t>
            </w:r>
          </w:p>
        </w:tc>
        <w:tc>
          <w:tcPr>
            <w:tcW w:w="16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extDirection w:val="btLr"/>
          </w:tcPr>
          <w:p w:rsidR="00BD4D15" w:rsidRDefault="00BD4D15">
            <w:pPr>
              <w:ind w:left="113" w:right="113"/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  <w:t>Тема занятия</w:t>
            </w:r>
          </w:p>
        </w:tc>
        <w:tc>
          <w:tcPr>
            <w:tcW w:w="5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extDirection w:val="btLr"/>
          </w:tcPr>
          <w:p w:rsidR="00BD4D15" w:rsidRDefault="00BD4D15">
            <w:pPr>
              <w:ind w:left="113" w:right="113"/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  <w:t>Кол-во часов</w:t>
            </w:r>
          </w:p>
        </w:tc>
        <w:tc>
          <w:tcPr>
            <w:tcW w:w="2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extDirection w:val="btLr"/>
          </w:tcPr>
          <w:p w:rsidR="00BD4D15" w:rsidRDefault="00BD4D15">
            <w:pPr>
              <w:ind w:left="113" w:right="113"/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  <w:t>Тип занятия</w:t>
            </w:r>
          </w:p>
        </w:tc>
        <w:tc>
          <w:tcPr>
            <w:tcW w:w="17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extDirection w:val="btLr"/>
          </w:tcPr>
          <w:p w:rsidR="00BD4D15" w:rsidRDefault="00BD4D15">
            <w:pPr>
              <w:ind w:left="113" w:right="113"/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  <w:t>Форма проведения занятия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extDirection w:val="btLr"/>
          </w:tcPr>
          <w:p w:rsidR="00BD4D15" w:rsidRDefault="00BD4D15">
            <w:pPr>
              <w:ind w:left="113" w:right="113"/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  <w:t>Вид деятельности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extDirection w:val="btLr"/>
          </w:tcPr>
          <w:p w:rsidR="00BD4D15" w:rsidRDefault="00BD4D15">
            <w:pPr>
              <w:ind w:left="113" w:right="113"/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  <w:t>Средства наглядности</w:t>
            </w:r>
          </w:p>
        </w:tc>
        <w:tc>
          <w:tcPr>
            <w:tcW w:w="6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extDirection w:val="btLr"/>
          </w:tcPr>
          <w:p w:rsidR="00BD4D15" w:rsidRDefault="00BD4D15">
            <w:pPr>
              <w:ind w:left="113" w:right="113"/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  <w:t>примечание</w:t>
            </w:r>
          </w:p>
        </w:tc>
      </w:tr>
      <w:tr w:rsidR="00BD4D15">
        <w:trPr>
          <w:cantSplit/>
          <w:trHeight w:hRule="exact" w:val="510"/>
        </w:trPr>
        <w:tc>
          <w:tcPr>
            <w:tcW w:w="10870" w:type="dxa"/>
            <w:gridSpan w:val="10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4D15" w:rsidRDefault="00BD4D15">
            <w:pPr>
              <w:pStyle w:val="ListParagraph"/>
              <w:spacing w:after="0"/>
              <w:ind w:left="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                                            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>Раздел 1. Доходы и расходы семьи (12 ч)</w:t>
            </w:r>
          </w:p>
        </w:tc>
      </w:tr>
      <w:tr w:rsidR="00BD4D15">
        <w:trPr>
          <w:trHeight w:val="1581"/>
        </w:trPr>
        <w:tc>
          <w:tcPr>
            <w:tcW w:w="6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D4D15" w:rsidRDefault="00BD4D15"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  <w:t>1-3</w:t>
            </w:r>
          </w:p>
        </w:tc>
        <w:tc>
          <w:tcPr>
            <w:tcW w:w="5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D4D15" w:rsidRDefault="00BD4D15">
            <w:pPr>
              <w:snapToGrid w:val="0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D4D15" w:rsidRDefault="00BD4D15">
            <w:pPr>
              <w:snapToGrid w:val="0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D4D15" w:rsidRDefault="00BD4D15">
            <w:pPr>
              <w:pStyle w:val="ListParagraph"/>
              <w:spacing w:after="0"/>
              <w:ind w:left="0"/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Деньги</w:t>
            </w:r>
          </w:p>
        </w:tc>
        <w:tc>
          <w:tcPr>
            <w:tcW w:w="5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D4D15" w:rsidRDefault="00BD4D15"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D4D15" w:rsidRDefault="00BD4D15"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Изучение нового материала</w:t>
            </w:r>
          </w:p>
        </w:tc>
        <w:tc>
          <w:tcPr>
            <w:tcW w:w="17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D4D15" w:rsidRDefault="00BD4D15">
            <w:pPr>
              <w:spacing w:before="280"/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Объяснение материала с элементами беседы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D4D15" w:rsidRDefault="00BD4D15">
            <w:pPr>
              <w:snapToGrid w:val="0"/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беседа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D4D15" w:rsidRDefault="00BD4D15"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презентация</w:t>
            </w:r>
          </w:p>
        </w:tc>
        <w:tc>
          <w:tcPr>
            <w:tcW w:w="6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D4D15" w:rsidRDefault="00BD4D15">
            <w:pPr>
              <w:snapToGrid w:val="0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</w:tr>
      <w:tr w:rsidR="00BD4D15">
        <w:trPr>
          <w:trHeight w:val="1865"/>
        </w:trPr>
        <w:tc>
          <w:tcPr>
            <w:tcW w:w="6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D4D15" w:rsidRDefault="00BD4D15"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  <w:t>4-6</w:t>
            </w:r>
          </w:p>
        </w:tc>
        <w:tc>
          <w:tcPr>
            <w:tcW w:w="5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D4D15" w:rsidRDefault="00BD4D15">
            <w:pPr>
              <w:snapToGrid w:val="0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D4D15" w:rsidRDefault="00BD4D15">
            <w:pPr>
              <w:snapToGrid w:val="0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D4D15" w:rsidRDefault="00BD4D15">
            <w:pPr>
              <w:pStyle w:val="ListParagraph"/>
              <w:spacing w:after="0"/>
              <w:ind w:left="0"/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Доходы семьи</w:t>
            </w:r>
          </w:p>
        </w:tc>
        <w:tc>
          <w:tcPr>
            <w:tcW w:w="5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D4D15" w:rsidRDefault="00BD4D15"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D4D15" w:rsidRDefault="00BD4D15"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Комбинированное занятие</w:t>
            </w:r>
          </w:p>
        </w:tc>
        <w:tc>
          <w:tcPr>
            <w:tcW w:w="17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D4D15" w:rsidRDefault="00BD4D15">
            <w:pPr>
              <w:spacing w:before="280"/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Объяснение материала с элементами беседы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D4D15" w:rsidRDefault="00BD4D15">
            <w:pPr>
              <w:snapToGrid w:val="0"/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беседа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D4D15" w:rsidRDefault="00BD4D15"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презентация</w:t>
            </w:r>
          </w:p>
        </w:tc>
        <w:tc>
          <w:tcPr>
            <w:tcW w:w="6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D4D15" w:rsidRDefault="00BD4D15">
            <w:pPr>
              <w:snapToGrid w:val="0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</w:tr>
      <w:tr w:rsidR="00BD4D15">
        <w:trPr>
          <w:trHeight w:val="1865"/>
        </w:trPr>
        <w:tc>
          <w:tcPr>
            <w:tcW w:w="67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D4D15" w:rsidRDefault="00BD4D15"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  <w:lastRenderedPageBreak/>
              <w:t>7-9</w:t>
            </w:r>
          </w:p>
        </w:tc>
        <w:tc>
          <w:tcPr>
            <w:tcW w:w="57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D4D15" w:rsidRDefault="00BD4D15">
            <w:pPr>
              <w:snapToGrid w:val="0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73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D4D15" w:rsidRDefault="00BD4D15">
            <w:pPr>
              <w:snapToGrid w:val="0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6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D4D15" w:rsidRDefault="00BD4D15">
            <w:pPr>
              <w:pStyle w:val="ListParagraph"/>
              <w:spacing w:after="0"/>
              <w:ind w:left="0"/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Расходы семьи</w:t>
            </w:r>
          </w:p>
        </w:tc>
        <w:tc>
          <w:tcPr>
            <w:tcW w:w="57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D4D15" w:rsidRDefault="00BD4D15"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14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D4D15" w:rsidRDefault="00BD4D15"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Комбинированное занятие</w:t>
            </w:r>
          </w:p>
        </w:tc>
        <w:tc>
          <w:tcPr>
            <w:tcW w:w="17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D4D15" w:rsidRDefault="00BD4D15">
            <w:pPr>
              <w:spacing w:before="280"/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Объяснение материала с элементами беседы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D4D15" w:rsidRDefault="00BD4D15">
            <w:pPr>
              <w:snapToGrid w:val="0"/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беседа</w:t>
            </w:r>
          </w:p>
        </w:tc>
        <w:tc>
          <w:tcPr>
            <w:tcW w:w="124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D4D15" w:rsidRDefault="00BD4D15"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презентация</w:t>
            </w:r>
          </w:p>
        </w:tc>
        <w:tc>
          <w:tcPr>
            <w:tcW w:w="61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D4D15" w:rsidRDefault="00BD4D15">
            <w:pPr>
              <w:snapToGrid w:val="0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</w:tr>
      <w:tr w:rsidR="00BD4D15">
        <w:trPr>
          <w:trHeight w:val="1865"/>
        </w:trPr>
        <w:tc>
          <w:tcPr>
            <w:tcW w:w="67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D4D15" w:rsidRDefault="00BD4D15"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  <w:t>10-12</w:t>
            </w:r>
          </w:p>
        </w:tc>
        <w:tc>
          <w:tcPr>
            <w:tcW w:w="57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D4D15" w:rsidRDefault="00BD4D15">
            <w:pPr>
              <w:snapToGrid w:val="0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73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D4D15" w:rsidRDefault="00BD4D15">
            <w:pPr>
              <w:snapToGrid w:val="0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6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D4D15" w:rsidRDefault="00BD4D15">
            <w:pPr>
              <w:pStyle w:val="ListParagraph"/>
              <w:spacing w:after="0"/>
              <w:ind w:left="0"/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Семейный бюджет</w:t>
            </w:r>
          </w:p>
        </w:tc>
        <w:tc>
          <w:tcPr>
            <w:tcW w:w="57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D4D15" w:rsidRDefault="00BD4D15"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14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D4D15" w:rsidRDefault="00BD4D15"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Комбинированное занятие</w:t>
            </w:r>
          </w:p>
        </w:tc>
        <w:tc>
          <w:tcPr>
            <w:tcW w:w="17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D4D15" w:rsidRDefault="00BD4D15">
            <w:pPr>
              <w:spacing w:before="280"/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Объяснение материала с элементами беседы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D4D15" w:rsidRDefault="00BD4D15">
            <w:pPr>
              <w:snapToGrid w:val="0"/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беседа</w:t>
            </w:r>
          </w:p>
        </w:tc>
        <w:tc>
          <w:tcPr>
            <w:tcW w:w="124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D4D15" w:rsidRDefault="00BD4D15"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презентация</w:t>
            </w:r>
          </w:p>
        </w:tc>
        <w:tc>
          <w:tcPr>
            <w:tcW w:w="61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D4D15" w:rsidRDefault="00BD4D15">
            <w:pPr>
              <w:snapToGrid w:val="0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</w:tr>
      <w:tr w:rsidR="00BD4D15">
        <w:trPr>
          <w:trHeight w:val="759"/>
        </w:trPr>
        <w:tc>
          <w:tcPr>
            <w:tcW w:w="10870" w:type="dxa"/>
            <w:gridSpan w:val="10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4D15" w:rsidRDefault="00BD4D15">
            <w:pPr>
              <w:pStyle w:val="ListParagraph"/>
              <w:spacing w:after="0"/>
              <w:ind w:left="0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>Раздел 2. Риски потери денег и имущества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br/>
              <w:t>и как человек может от этого защититься (4 ч)</w:t>
            </w:r>
          </w:p>
        </w:tc>
      </w:tr>
      <w:tr w:rsidR="00BD4D15">
        <w:trPr>
          <w:trHeight w:val="1865"/>
        </w:trPr>
        <w:tc>
          <w:tcPr>
            <w:tcW w:w="67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D4D15" w:rsidRDefault="00BD4D15"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  <w:t>13-15</w:t>
            </w:r>
          </w:p>
        </w:tc>
        <w:tc>
          <w:tcPr>
            <w:tcW w:w="57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D4D15" w:rsidRDefault="00BD4D15">
            <w:pPr>
              <w:snapToGrid w:val="0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73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D4D15" w:rsidRDefault="00BD4D15">
            <w:pPr>
              <w:snapToGrid w:val="0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6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D4D15" w:rsidRDefault="00BD4D15">
            <w:pPr>
              <w:pStyle w:val="ListParagraph"/>
              <w:spacing w:after="0"/>
              <w:ind w:left="0"/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Особые жизненные ситуации и как с ними справиться</w:t>
            </w:r>
          </w:p>
        </w:tc>
        <w:tc>
          <w:tcPr>
            <w:tcW w:w="57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D4D15" w:rsidRDefault="00BD4D15"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14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D4D15" w:rsidRDefault="00BD4D15"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Изучение нового материала</w:t>
            </w:r>
          </w:p>
        </w:tc>
        <w:tc>
          <w:tcPr>
            <w:tcW w:w="17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D4D15" w:rsidRDefault="00BD4D15">
            <w:pPr>
              <w:spacing w:before="280"/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Объяснение материала с элементами беседы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D4D15" w:rsidRDefault="00BD4D15">
            <w:pPr>
              <w:snapToGrid w:val="0"/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беседа</w:t>
            </w:r>
          </w:p>
        </w:tc>
        <w:tc>
          <w:tcPr>
            <w:tcW w:w="124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D4D15" w:rsidRDefault="00BD4D15"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презентация</w:t>
            </w:r>
          </w:p>
        </w:tc>
        <w:tc>
          <w:tcPr>
            <w:tcW w:w="61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D4D15" w:rsidRDefault="00BD4D15">
            <w:pPr>
              <w:snapToGrid w:val="0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</w:tr>
      <w:tr w:rsidR="00BD4D15">
        <w:trPr>
          <w:trHeight w:val="1865"/>
        </w:trPr>
        <w:tc>
          <w:tcPr>
            <w:tcW w:w="67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D4D15" w:rsidRDefault="00BD4D15"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57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D4D15" w:rsidRDefault="00BD4D15">
            <w:pPr>
              <w:snapToGrid w:val="0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73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D4D15" w:rsidRDefault="00BD4D15">
            <w:pPr>
              <w:snapToGrid w:val="0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6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D4D15" w:rsidRDefault="00BD4D15">
            <w:pPr>
              <w:pStyle w:val="ListParagraph"/>
              <w:spacing w:after="0"/>
              <w:ind w:left="0"/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Итоговая работа по разделам 1 и 2: ролевая игра</w:t>
            </w:r>
          </w:p>
        </w:tc>
        <w:tc>
          <w:tcPr>
            <w:tcW w:w="57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D4D15" w:rsidRDefault="00BD4D15"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14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D4D15" w:rsidRDefault="00BD4D15"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Повторительно-обобщающий урок</w:t>
            </w:r>
          </w:p>
        </w:tc>
        <w:tc>
          <w:tcPr>
            <w:tcW w:w="17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D4D15" w:rsidRDefault="00BD4D15"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игра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D4D15" w:rsidRDefault="00BD4D15"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игра</w:t>
            </w:r>
          </w:p>
        </w:tc>
        <w:tc>
          <w:tcPr>
            <w:tcW w:w="124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D4D15" w:rsidRDefault="00BD4D15"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Раздаточный материал</w:t>
            </w:r>
          </w:p>
        </w:tc>
        <w:tc>
          <w:tcPr>
            <w:tcW w:w="61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D4D15" w:rsidRDefault="00BD4D15">
            <w:pPr>
              <w:snapToGrid w:val="0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</w:tr>
      <w:tr w:rsidR="00BD4D15">
        <w:trPr>
          <w:trHeight w:val="400"/>
        </w:trPr>
        <w:tc>
          <w:tcPr>
            <w:tcW w:w="10870" w:type="dxa"/>
            <w:gridSpan w:val="10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4D15" w:rsidRDefault="00BD4D15">
            <w:pPr>
              <w:pStyle w:val="ListParagraph"/>
              <w:spacing w:after="0"/>
              <w:ind w:left="0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>Раздел 3. Семья и государство: как они взаимодействуют (7 ч)</w:t>
            </w:r>
          </w:p>
        </w:tc>
      </w:tr>
      <w:tr w:rsidR="00BD4D15">
        <w:trPr>
          <w:trHeight w:val="1865"/>
        </w:trPr>
        <w:tc>
          <w:tcPr>
            <w:tcW w:w="67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D4D15" w:rsidRDefault="00BD4D15"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  <w:t>17-19</w:t>
            </w:r>
          </w:p>
        </w:tc>
        <w:tc>
          <w:tcPr>
            <w:tcW w:w="57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D4D15" w:rsidRDefault="00BD4D15">
            <w:pPr>
              <w:snapToGrid w:val="0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73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D4D15" w:rsidRDefault="00BD4D15">
            <w:pPr>
              <w:snapToGrid w:val="0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6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D4D15" w:rsidRDefault="00BD4D15">
            <w:pPr>
              <w:pStyle w:val="ListParagraph"/>
              <w:spacing w:after="0"/>
              <w:ind w:left="0"/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Налоги</w:t>
            </w:r>
          </w:p>
        </w:tc>
        <w:tc>
          <w:tcPr>
            <w:tcW w:w="57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D4D15" w:rsidRDefault="00BD4D15"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14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D4D15" w:rsidRDefault="00BD4D15"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Изучение нового материала</w:t>
            </w:r>
          </w:p>
        </w:tc>
        <w:tc>
          <w:tcPr>
            <w:tcW w:w="17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D4D15" w:rsidRDefault="00BD4D15">
            <w:pPr>
              <w:spacing w:before="280"/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Объяснение материала с элементами беседы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D4D15" w:rsidRDefault="00BD4D15">
            <w:pPr>
              <w:snapToGrid w:val="0"/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беседа</w:t>
            </w:r>
          </w:p>
        </w:tc>
        <w:tc>
          <w:tcPr>
            <w:tcW w:w="124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D4D15" w:rsidRDefault="00BD4D15"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презентация</w:t>
            </w:r>
          </w:p>
        </w:tc>
        <w:tc>
          <w:tcPr>
            <w:tcW w:w="61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D4D15" w:rsidRDefault="00BD4D15">
            <w:pPr>
              <w:snapToGrid w:val="0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</w:tr>
      <w:tr w:rsidR="00BD4D15">
        <w:trPr>
          <w:trHeight w:val="1865"/>
        </w:trPr>
        <w:tc>
          <w:tcPr>
            <w:tcW w:w="67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D4D15" w:rsidRDefault="00BD4D15"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  <w:t>20-22</w:t>
            </w:r>
          </w:p>
        </w:tc>
        <w:tc>
          <w:tcPr>
            <w:tcW w:w="57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D4D15" w:rsidRDefault="00BD4D15">
            <w:pPr>
              <w:snapToGrid w:val="0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73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D4D15" w:rsidRDefault="00BD4D15">
            <w:pPr>
              <w:snapToGrid w:val="0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6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D4D15" w:rsidRDefault="00BD4D15">
            <w:pPr>
              <w:pStyle w:val="ListParagraph"/>
              <w:spacing w:after="0"/>
              <w:ind w:left="0"/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Социальные пособия</w:t>
            </w:r>
          </w:p>
        </w:tc>
        <w:tc>
          <w:tcPr>
            <w:tcW w:w="57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D4D15" w:rsidRDefault="00BD4D15"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14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D4D15" w:rsidRDefault="00BD4D15"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Комбинированное занятие</w:t>
            </w:r>
          </w:p>
        </w:tc>
        <w:tc>
          <w:tcPr>
            <w:tcW w:w="17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D4D15" w:rsidRDefault="00BD4D15">
            <w:pPr>
              <w:spacing w:before="280"/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Объяснение материала с элементами беседы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D4D15" w:rsidRDefault="00BD4D15">
            <w:pPr>
              <w:snapToGrid w:val="0"/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беседа</w:t>
            </w:r>
          </w:p>
        </w:tc>
        <w:tc>
          <w:tcPr>
            <w:tcW w:w="124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D4D15" w:rsidRDefault="00BD4D15"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презентация</w:t>
            </w:r>
          </w:p>
        </w:tc>
        <w:tc>
          <w:tcPr>
            <w:tcW w:w="61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D4D15" w:rsidRDefault="00BD4D15">
            <w:pPr>
              <w:snapToGrid w:val="0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</w:tr>
      <w:tr w:rsidR="00BD4D15">
        <w:trPr>
          <w:trHeight w:val="1865"/>
        </w:trPr>
        <w:tc>
          <w:tcPr>
            <w:tcW w:w="67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D4D15" w:rsidRDefault="00BD4D15"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  <w:lastRenderedPageBreak/>
              <w:t>23</w:t>
            </w:r>
          </w:p>
        </w:tc>
        <w:tc>
          <w:tcPr>
            <w:tcW w:w="57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D4D15" w:rsidRDefault="00BD4D15">
            <w:pPr>
              <w:snapToGrid w:val="0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73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D4D15" w:rsidRDefault="00BD4D15">
            <w:pPr>
              <w:snapToGrid w:val="0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6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D4D15" w:rsidRDefault="00BD4D15">
            <w:pPr>
              <w:pStyle w:val="ListParagraph"/>
              <w:spacing w:after="0"/>
              <w:ind w:left="0"/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Итоговая работа по разделу 3: мини-исследов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а-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br/>
              <w:t>ние в группах «Государство — это мы!»</w:t>
            </w:r>
          </w:p>
        </w:tc>
        <w:tc>
          <w:tcPr>
            <w:tcW w:w="57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D4D15" w:rsidRDefault="00BD4D15"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14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D4D15" w:rsidRDefault="00BD4D15"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Повторительно-обобщающий урок</w:t>
            </w:r>
          </w:p>
        </w:tc>
        <w:tc>
          <w:tcPr>
            <w:tcW w:w="17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D4D15" w:rsidRDefault="00BD4D15"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игра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D4D15" w:rsidRDefault="00BD4D15"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игра</w:t>
            </w:r>
          </w:p>
        </w:tc>
        <w:tc>
          <w:tcPr>
            <w:tcW w:w="124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D4D15" w:rsidRDefault="00BD4D15"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Раздаточный материал</w:t>
            </w:r>
          </w:p>
        </w:tc>
        <w:tc>
          <w:tcPr>
            <w:tcW w:w="61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D4D15" w:rsidRDefault="00BD4D15">
            <w:pPr>
              <w:snapToGrid w:val="0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</w:tr>
      <w:tr w:rsidR="00BD4D15">
        <w:trPr>
          <w:trHeight w:val="305"/>
        </w:trPr>
        <w:tc>
          <w:tcPr>
            <w:tcW w:w="10870" w:type="dxa"/>
            <w:gridSpan w:val="10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4D15" w:rsidRDefault="00BD4D15">
            <w:pPr>
              <w:pStyle w:val="ListParagraph"/>
              <w:spacing w:after="0"/>
              <w:ind w:left="0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>Раздел 4. Финансовый бизнес: чем он может помочь семье (11 ч)</w:t>
            </w:r>
          </w:p>
        </w:tc>
      </w:tr>
      <w:tr w:rsidR="00BD4D15">
        <w:trPr>
          <w:trHeight w:val="1865"/>
        </w:trPr>
        <w:tc>
          <w:tcPr>
            <w:tcW w:w="67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D4D15" w:rsidRDefault="00BD4D15"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  <w:t>24-26</w:t>
            </w:r>
          </w:p>
        </w:tc>
        <w:tc>
          <w:tcPr>
            <w:tcW w:w="57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D4D15" w:rsidRDefault="00BD4D15">
            <w:pPr>
              <w:snapToGrid w:val="0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73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D4D15" w:rsidRDefault="00BD4D15">
            <w:pPr>
              <w:snapToGrid w:val="0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6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D4D15" w:rsidRDefault="00BD4D15">
            <w:pPr>
              <w:pStyle w:val="ListParagraph"/>
              <w:spacing w:after="0"/>
              <w:ind w:left="0"/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Банковские услуги</w:t>
            </w:r>
          </w:p>
        </w:tc>
        <w:tc>
          <w:tcPr>
            <w:tcW w:w="57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D4D15" w:rsidRDefault="00BD4D15"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14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D4D15" w:rsidRDefault="00BD4D15"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Изучение нового материала</w:t>
            </w:r>
          </w:p>
        </w:tc>
        <w:tc>
          <w:tcPr>
            <w:tcW w:w="17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D4D15" w:rsidRDefault="00BD4D15">
            <w:pPr>
              <w:spacing w:before="280"/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Объяснение материала с элементами беседы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D4D15" w:rsidRDefault="00BD4D15">
            <w:pPr>
              <w:snapToGrid w:val="0"/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беседа</w:t>
            </w:r>
          </w:p>
        </w:tc>
        <w:tc>
          <w:tcPr>
            <w:tcW w:w="124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D4D15" w:rsidRDefault="00BD4D15"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презентация</w:t>
            </w:r>
          </w:p>
        </w:tc>
        <w:tc>
          <w:tcPr>
            <w:tcW w:w="61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D4D15" w:rsidRDefault="00BD4D15">
            <w:pPr>
              <w:snapToGrid w:val="0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</w:tr>
      <w:tr w:rsidR="00BD4D15">
        <w:trPr>
          <w:trHeight w:val="1865"/>
        </w:trPr>
        <w:tc>
          <w:tcPr>
            <w:tcW w:w="67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D4D15" w:rsidRDefault="00BD4D15"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  <w:t>27-29</w:t>
            </w:r>
          </w:p>
        </w:tc>
        <w:tc>
          <w:tcPr>
            <w:tcW w:w="57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D4D15" w:rsidRDefault="00BD4D15">
            <w:pPr>
              <w:snapToGrid w:val="0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73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D4D15" w:rsidRDefault="00BD4D15">
            <w:pPr>
              <w:snapToGrid w:val="0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6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D4D15" w:rsidRDefault="00BD4D15">
            <w:pPr>
              <w:pStyle w:val="ListParagraph"/>
              <w:spacing w:after="0"/>
              <w:ind w:left="0"/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 xml:space="preserve">Собственный бизнес </w:t>
            </w:r>
          </w:p>
        </w:tc>
        <w:tc>
          <w:tcPr>
            <w:tcW w:w="57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D4D15" w:rsidRDefault="00BD4D15"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14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D4D15" w:rsidRDefault="00BD4D15"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Комбинированное занятие</w:t>
            </w:r>
          </w:p>
        </w:tc>
        <w:tc>
          <w:tcPr>
            <w:tcW w:w="17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D4D15" w:rsidRDefault="00BD4D15">
            <w:pPr>
              <w:spacing w:before="280"/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Объяснение материала с элементами беседы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D4D15" w:rsidRDefault="00BD4D15">
            <w:pPr>
              <w:snapToGrid w:val="0"/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беседа</w:t>
            </w:r>
          </w:p>
        </w:tc>
        <w:tc>
          <w:tcPr>
            <w:tcW w:w="124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D4D15" w:rsidRDefault="00BD4D15"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презентация</w:t>
            </w:r>
          </w:p>
        </w:tc>
        <w:tc>
          <w:tcPr>
            <w:tcW w:w="61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D4D15" w:rsidRDefault="00BD4D15">
            <w:pPr>
              <w:snapToGrid w:val="0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</w:tr>
      <w:tr w:rsidR="00BD4D15">
        <w:trPr>
          <w:trHeight w:val="1865"/>
        </w:trPr>
        <w:tc>
          <w:tcPr>
            <w:tcW w:w="67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D4D15" w:rsidRDefault="00BD4D15"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  <w:t>30-32</w:t>
            </w:r>
          </w:p>
        </w:tc>
        <w:tc>
          <w:tcPr>
            <w:tcW w:w="57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D4D15" w:rsidRDefault="00BD4D15">
            <w:pPr>
              <w:snapToGrid w:val="0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73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D4D15" w:rsidRDefault="00BD4D15">
            <w:pPr>
              <w:snapToGrid w:val="0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6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D4D15" w:rsidRDefault="00BD4D15">
            <w:pPr>
              <w:pStyle w:val="ListParagraph"/>
              <w:spacing w:after="0"/>
              <w:ind w:left="0"/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Валюта в современном мире</w:t>
            </w:r>
          </w:p>
        </w:tc>
        <w:tc>
          <w:tcPr>
            <w:tcW w:w="57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D4D15" w:rsidRDefault="00BD4D15"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14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D4D15" w:rsidRDefault="00BD4D15"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Комбинированное занятие</w:t>
            </w:r>
          </w:p>
        </w:tc>
        <w:tc>
          <w:tcPr>
            <w:tcW w:w="17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D4D15" w:rsidRDefault="00BD4D15">
            <w:pPr>
              <w:spacing w:before="280"/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Объяснение материала с элементами беседы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D4D15" w:rsidRDefault="00BD4D15">
            <w:pPr>
              <w:snapToGrid w:val="0"/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беседа</w:t>
            </w:r>
          </w:p>
        </w:tc>
        <w:tc>
          <w:tcPr>
            <w:tcW w:w="124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D4D15" w:rsidRDefault="00BD4D15"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презентация</w:t>
            </w:r>
          </w:p>
        </w:tc>
        <w:tc>
          <w:tcPr>
            <w:tcW w:w="61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D4D15" w:rsidRDefault="00BD4D15">
            <w:pPr>
              <w:snapToGrid w:val="0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</w:tr>
      <w:tr w:rsidR="00BD4D15">
        <w:trPr>
          <w:trHeight w:val="1865"/>
        </w:trPr>
        <w:tc>
          <w:tcPr>
            <w:tcW w:w="67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D4D15" w:rsidRDefault="00BD4D15"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  <w:t>33-34</w:t>
            </w:r>
          </w:p>
        </w:tc>
        <w:tc>
          <w:tcPr>
            <w:tcW w:w="57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D4D15" w:rsidRDefault="00BD4D15">
            <w:pPr>
              <w:snapToGrid w:val="0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73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D4D15" w:rsidRDefault="00BD4D15">
            <w:pPr>
              <w:snapToGrid w:val="0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6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D4D15" w:rsidRDefault="00BD4D15">
            <w:pPr>
              <w:pStyle w:val="ListParagraph"/>
              <w:spacing w:after="0"/>
              <w:ind w:left="0"/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Итоговая работа по курсу «Финансовая грамо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т-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br/>
              <w:t>ность»</w:t>
            </w:r>
          </w:p>
        </w:tc>
        <w:tc>
          <w:tcPr>
            <w:tcW w:w="57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D4D15" w:rsidRDefault="00BD4D15"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14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D4D15" w:rsidRDefault="00BD4D15"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Повторительно-обобщающий урок</w:t>
            </w:r>
          </w:p>
        </w:tc>
        <w:tc>
          <w:tcPr>
            <w:tcW w:w="17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D4D15" w:rsidRDefault="00BD4D15"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тест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D4D15" w:rsidRDefault="00BD4D15"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тест</w:t>
            </w:r>
          </w:p>
        </w:tc>
        <w:tc>
          <w:tcPr>
            <w:tcW w:w="124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D4D15" w:rsidRDefault="00BD4D15"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Раздаточный материал</w:t>
            </w:r>
          </w:p>
        </w:tc>
        <w:tc>
          <w:tcPr>
            <w:tcW w:w="61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D4D15" w:rsidRDefault="00BD4D15">
            <w:pPr>
              <w:snapToGrid w:val="0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BD4D15" w:rsidRDefault="00BD4D15">
      <w:pPr>
        <w:pStyle w:val="ListParagrap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BD4D15" w:rsidSect="00A93147">
      <w:pgSz w:w="11906" w:h="16838"/>
      <w:pgMar w:top="1134" w:right="1134" w:bottom="212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448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F3F"/>
    <w:rsid w:val="000E3644"/>
    <w:rsid w:val="003336DD"/>
    <w:rsid w:val="003F6060"/>
    <w:rsid w:val="006419C8"/>
    <w:rsid w:val="0092512D"/>
    <w:rsid w:val="00A93147"/>
    <w:rsid w:val="00B04F3F"/>
    <w:rsid w:val="00B7696D"/>
    <w:rsid w:val="00BD4D15"/>
    <w:rsid w:val="00E6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  <w:sz w:val="24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">
    <w:name w:val="Основной шрифт абзаца1"/>
  </w:style>
  <w:style w:type="character" w:customStyle="1" w:styleId="ListLabel16">
    <w:name w:val="ListLabel 16"/>
    <w:rPr>
      <w:rFonts w:ascii="Times New Roman" w:hAnsi="Times New Roman" w:cs="Wingdings"/>
      <w:sz w:val="24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Symbol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Wingdings"/>
    </w:rPr>
  </w:style>
  <w:style w:type="character" w:customStyle="1" w:styleId="ListLabel7">
    <w:name w:val="ListLabel 7"/>
    <w:rPr>
      <w:rFonts w:ascii="Times New Roman" w:hAnsi="Times New Roman" w:cs="Symbol"/>
      <w:sz w:val="2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paragraph" w:customStyle="1" w:styleId="2">
    <w:name w:val="Заголовок2"/>
    <w:basedOn w:val="a"/>
    <w:next w:val="a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pPr>
      <w:suppressLineNumbers/>
    </w:pPr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ListParagraph">
    <w:name w:val="List Paragraph"/>
    <w:basedOn w:val="a"/>
    <w:pPr>
      <w:spacing w:after="200"/>
      <w:ind w:left="720"/>
      <w:contextualSpacing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customStyle="1" w:styleId="NoSpacing">
    <w:name w:val="No Spacing"/>
    <w:pPr>
      <w:suppressAutoHyphens/>
    </w:pPr>
    <w:rPr>
      <w:rFonts w:ascii="Calibri" w:eastAsia="Calibri" w:hAnsi="Calibri" w:cs="font448"/>
      <w:color w:val="00000A"/>
      <w:sz w:val="22"/>
      <w:szCs w:val="22"/>
      <w:lang w:eastAsia="zh-CN"/>
    </w:rPr>
  </w:style>
  <w:style w:type="paragraph" w:styleId="a8">
    <w:name w:val="header"/>
    <w:basedOn w:val="a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  <w:sz w:val="24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">
    <w:name w:val="Основной шрифт абзаца1"/>
  </w:style>
  <w:style w:type="character" w:customStyle="1" w:styleId="ListLabel16">
    <w:name w:val="ListLabel 16"/>
    <w:rPr>
      <w:rFonts w:ascii="Times New Roman" w:hAnsi="Times New Roman" w:cs="Wingdings"/>
      <w:sz w:val="24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Symbol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Wingdings"/>
    </w:rPr>
  </w:style>
  <w:style w:type="character" w:customStyle="1" w:styleId="ListLabel7">
    <w:name w:val="ListLabel 7"/>
    <w:rPr>
      <w:rFonts w:ascii="Times New Roman" w:hAnsi="Times New Roman" w:cs="Symbol"/>
      <w:sz w:val="2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paragraph" w:customStyle="1" w:styleId="2">
    <w:name w:val="Заголовок2"/>
    <w:basedOn w:val="a"/>
    <w:next w:val="a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pPr>
      <w:suppressLineNumbers/>
    </w:pPr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ListParagraph">
    <w:name w:val="List Paragraph"/>
    <w:basedOn w:val="a"/>
    <w:pPr>
      <w:spacing w:after="200"/>
      <w:ind w:left="720"/>
      <w:contextualSpacing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customStyle="1" w:styleId="NoSpacing">
    <w:name w:val="No Spacing"/>
    <w:pPr>
      <w:suppressAutoHyphens/>
    </w:pPr>
    <w:rPr>
      <w:rFonts w:ascii="Calibri" w:eastAsia="Calibri" w:hAnsi="Calibri" w:cs="font448"/>
      <w:color w:val="00000A"/>
      <w:sz w:val="22"/>
      <w:szCs w:val="22"/>
      <w:lang w:eastAsia="zh-CN"/>
    </w:rPr>
  </w:style>
  <w:style w:type="paragraph" w:styleId="a8">
    <w:name w:val="header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Microsoft_Word_97_-_2003_Document1.do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2575</Words>
  <Characters>14684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Лучинкина</dc:creator>
  <cp:lastModifiedBy>Елена Лучинкина</cp:lastModifiedBy>
  <cp:revision>2</cp:revision>
  <cp:lastPrinted>1601-01-01T00:00:00Z</cp:lastPrinted>
  <dcterms:created xsi:type="dcterms:W3CDTF">2022-02-14T20:28:00Z</dcterms:created>
  <dcterms:modified xsi:type="dcterms:W3CDTF">2022-02-14T20:28:00Z</dcterms:modified>
</cp:coreProperties>
</file>